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4C63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3E4C63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3E4C63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宅地の造成、土地の開墾その他の土地の形質の変更の場合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364"/>
        <w:gridCol w:w="1896"/>
        <w:gridCol w:w="23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vAlign w:val="bottom"/>
          </w:tcPr>
          <w:p w:rsidR="00000000" w:rsidRDefault="003E4C63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土量</w:t>
            </w:r>
          </w:p>
        </w:tc>
        <w:tc>
          <w:tcPr>
            <w:tcW w:w="236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00000" w:rsidRDefault="003E4C63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行為地の現況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のり高及</w:t>
            </w:r>
            <w:r>
              <w:rPr>
                <w:rFonts w:hint="eastAsia"/>
              </w:rPr>
              <w:t>び土留の方法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植栽計画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その他風致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40"/>
              </w:rPr>
              <w:t>維持するた</w:t>
            </w:r>
            <w:r>
              <w:rPr>
                <w:rFonts w:hint="eastAsia"/>
              </w:rPr>
              <w:t>めに必要な処置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3E4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E4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E4C63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4C63">
      <w:r>
        <w:separator/>
      </w:r>
    </w:p>
  </w:endnote>
  <w:endnote w:type="continuationSeparator" w:id="0">
    <w:p w:rsidR="00000000" w:rsidRDefault="003E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3E4C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4C63">
      <w:r>
        <w:separator/>
      </w:r>
    </w:p>
  </w:footnote>
  <w:footnote w:type="continuationSeparator" w:id="0">
    <w:p w:rsidR="00000000" w:rsidRDefault="003E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4C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63"/>
    <w:rsid w:val="003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82D9A8-1D26-48E2-982E-C4C8B4E8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2020-02-19T06:16:00Z</dcterms:created>
  <dcterms:modified xsi:type="dcterms:W3CDTF">2020-02-19T06:16:00Z</dcterms:modified>
</cp:coreProperties>
</file>