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E2" w:rsidRDefault="00CC0666" w:rsidP="00732AE2">
      <w:pPr>
        <w:spacing w:line="630" w:lineRule="exact"/>
        <w:rPr>
          <w:rFonts w:hint="default"/>
        </w:rPr>
      </w:pPr>
      <w:r>
        <w:rPr>
          <w:rFonts w:ascii="ＤＦ平成ゴシック体W5" w:eastAsia="ＤＦ平成ゴシック体W5" w:hAnsi="ＤＦ平成ゴシック体W5"/>
          <w:b/>
          <w:sz w:val="48"/>
        </w:rPr>
        <w:t>群馬県優良県産品推奨審査事前調査票</w:t>
      </w:r>
    </w:p>
    <w:p w:rsidR="00732AE2" w:rsidRDefault="00732AE2">
      <w:pPr>
        <w:spacing w:line="369" w:lineRule="exact"/>
        <w:rPr>
          <w:rFonts w:hint="default"/>
          <w:b/>
          <w:sz w:val="24"/>
        </w:rPr>
      </w:pPr>
    </w:p>
    <w:p w:rsidR="00CC0666" w:rsidRDefault="00CC0666">
      <w:pPr>
        <w:spacing w:line="369" w:lineRule="exact"/>
        <w:rPr>
          <w:rFonts w:hint="default"/>
        </w:rPr>
      </w:pPr>
      <w:r>
        <w:rPr>
          <w:b/>
          <w:sz w:val="24"/>
        </w:rPr>
        <w:t xml:space="preserve">　</w:t>
      </w:r>
      <w:r>
        <w:rPr>
          <w:rFonts w:ascii="ＭＳ ゴシック" w:eastAsia="ＭＳ ゴシック" w:hAnsi="ＭＳ ゴシック"/>
          <w:b/>
        </w:rPr>
        <w:t>標記審査会につきまして、審査を円滑に行うため、事前に申請商品についての調査を行います。下記項目</w:t>
      </w:r>
      <w:r w:rsidR="00011971">
        <w:rPr>
          <w:rFonts w:ascii="ＭＳ ゴシック" w:eastAsia="ＭＳ ゴシック" w:hAnsi="ＭＳ ゴシック"/>
          <w:b/>
        </w:rPr>
        <w:t>に記入の上、</w:t>
      </w:r>
      <w:r>
        <w:rPr>
          <w:rFonts w:ascii="ＭＳ ゴシック" w:eastAsia="ＭＳ ゴシック" w:hAnsi="ＭＳ ゴシック"/>
          <w:b/>
        </w:rPr>
        <w:t>申請書と一緒に所在市町村経由にて提出をお願いします。</w:t>
      </w:r>
    </w:p>
    <w:p w:rsidR="00CC0666" w:rsidRDefault="00CC0666">
      <w:pPr>
        <w:rPr>
          <w:rFonts w:hint="default"/>
        </w:rPr>
      </w:pP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申請者名：</w:t>
      </w:r>
      <w:r w:rsidR="00732AE2">
        <w:rPr>
          <w:rFonts w:ascii="ＭＳ ゴシック" w:eastAsia="ＭＳ ゴシック" w:hAnsi="ＭＳ ゴシック"/>
          <w:u w:val="single"/>
        </w:rPr>
        <w:t xml:space="preserve">　　　　　　　　　　　　　　　　　</w:t>
      </w: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申請商品：</w:t>
      </w:r>
      <w:r w:rsidR="00732AE2">
        <w:rPr>
          <w:rFonts w:ascii="ＭＳ ゴシック" w:eastAsia="ＭＳ ゴシック" w:hAnsi="ＭＳ ゴシック"/>
          <w:u w:val="single"/>
        </w:rPr>
        <w:t xml:space="preserve">　　　　　　　　　　　　　　　　　</w:t>
      </w: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所</w:t>
      </w:r>
      <w:r w:rsidRPr="00732AE2">
        <w:rPr>
          <w:rFonts w:ascii="ＭＳ ゴシック" w:eastAsia="ＭＳ ゴシック" w:hAnsi="ＭＳ ゴシック"/>
          <w:spacing w:val="-1"/>
          <w:u w:val="single"/>
        </w:rPr>
        <w:t xml:space="preserve"> </w:t>
      </w:r>
      <w:r w:rsidRPr="00732AE2">
        <w:rPr>
          <w:rFonts w:ascii="ＭＳ ゴシック" w:eastAsia="ＭＳ ゴシック" w:hAnsi="ＭＳ ゴシック"/>
          <w:u w:val="single"/>
        </w:rPr>
        <w:t>在</w:t>
      </w:r>
      <w:r w:rsidRPr="00732AE2">
        <w:rPr>
          <w:rFonts w:ascii="ＭＳ ゴシック" w:eastAsia="ＭＳ ゴシック" w:hAnsi="ＭＳ ゴシック"/>
          <w:spacing w:val="-1"/>
          <w:u w:val="single"/>
        </w:rPr>
        <w:t xml:space="preserve"> </w:t>
      </w:r>
      <w:r w:rsidRPr="00732AE2">
        <w:rPr>
          <w:rFonts w:ascii="ＭＳ ゴシック" w:eastAsia="ＭＳ ゴシック" w:hAnsi="ＭＳ ゴシック"/>
          <w:u w:val="single"/>
        </w:rPr>
        <w:t>地：</w:t>
      </w:r>
      <w:r w:rsidR="00732AE2">
        <w:rPr>
          <w:rFonts w:ascii="ＭＳ ゴシック" w:eastAsia="ＭＳ ゴシック" w:hAnsi="ＭＳ ゴシック"/>
          <w:u w:val="single"/>
        </w:rPr>
        <w:t xml:space="preserve">　　　　　　　　　　　　　　　　　</w:t>
      </w: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電話番号：</w:t>
      </w:r>
      <w:r w:rsidR="00732AE2">
        <w:rPr>
          <w:rFonts w:ascii="ＭＳ ゴシック" w:eastAsia="ＭＳ ゴシック" w:hAnsi="ＭＳ ゴシック"/>
          <w:u w:val="single"/>
        </w:rPr>
        <w:t xml:space="preserve">　　　　　　　　　　　　　　　　　</w:t>
      </w:r>
    </w:p>
    <w:p w:rsidR="00F61F98" w:rsidRDefault="00F61F98">
      <w:pPr>
        <w:spacing w:line="390" w:lineRule="exact"/>
        <w:rPr>
          <w:rFonts w:hint="default"/>
        </w:rPr>
      </w:pPr>
    </w:p>
    <w:p w:rsidR="00CC0666" w:rsidRDefault="00CC0666">
      <w:pPr>
        <w:spacing w:line="390" w:lineRule="exact"/>
        <w:rPr>
          <w:rFonts w:hint="default"/>
        </w:rPr>
      </w:pPr>
      <w:r>
        <w:t>■</w:t>
      </w:r>
      <w:r>
        <w:rPr>
          <w:rFonts w:ascii="ＭＳ ゴシック" w:eastAsia="ＭＳ ゴシック" w:hAnsi="ＭＳ ゴシック"/>
          <w:b/>
          <w:sz w:val="24"/>
        </w:rPr>
        <w:t>申請商品の販売形態についてお聞きします。</w:t>
      </w:r>
    </w:p>
    <w:p w:rsidR="00CC0666" w:rsidRDefault="00CC0666" w:rsidP="00732AE2">
      <w:pPr>
        <w:spacing w:line="390" w:lineRule="exact"/>
        <w:rPr>
          <w:rFonts w:hint="default"/>
        </w:rPr>
      </w:pPr>
      <w:r>
        <w:rPr>
          <w:rFonts w:ascii="ＭＳ ゴシック" w:eastAsia="ＭＳ ゴシック" w:hAnsi="ＭＳ ゴシック"/>
          <w:b/>
          <w:sz w:val="24"/>
        </w:rPr>
        <w:t xml:space="preserve">　該当する販売形態の右側に○をつけてください。</w:t>
      </w:r>
    </w:p>
    <w:tbl>
      <w:tblPr>
        <w:tblW w:w="0" w:type="auto"/>
        <w:tblInd w:w="155" w:type="dxa"/>
        <w:tblLayout w:type="fixed"/>
        <w:tblCellMar>
          <w:left w:w="0" w:type="dxa"/>
          <w:right w:w="0" w:type="dxa"/>
        </w:tblCellMar>
        <w:tblLook w:val="0000" w:firstRow="0" w:lastRow="0" w:firstColumn="0" w:lastColumn="0" w:noHBand="0" w:noVBand="0"/>
      </w:tblPr>
      <w:tblGrid>
        <w:gridCol w:w="6360"/>
        <w:gridCol w:w="1908"/>
      </w:tblGrid>
      <w:tr w:rsidR="00CC0666">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66" w:rsidRDefault="00CC0666">
            <w:pPr>
              <w:spacing w:line="390" w:lineRule="exact"/>
              <w:rPr>
                <w:rFonts w:hint="default"/>
              </w:rPr>
            </w:pPr>
            <w:r>
              <w:rPr>
                <w:rFonts w:ascii="ＭＳ ゴシック" w:eastAsia="ＭＳ ゴシック" w:hAnsi="ＭＳ ゴシック"/>
                <w:b/>
                <w:sz w:val="24"/>
              </w:rPr>
              <w:t>①　容器包装されていない</w:t>
            </w:r>
          </w:p>
          <w:p w:rsidR="00CC0666" w:rsidRDefault="00CC0666">
            <w:pPr>
              <w:rPr>
                <w:rFonts w:hint="default"/>
              </w:rPr>
            </w:pPr>
            <w:r>
              <w:rPr>
                <w:rFonts w:ascii="ＭＳ ゴシック" w:eastAsia="ＭＳ ゴシック" w:hAnsi="ＭＳ ゴシック"/>
                <w:b/>
              </w:rPr>
              <w:t>（販売される時点で容器包装する場合もこれに含む）</w:t>
            </w:r>
          </w:p>
          <w:p w:rsidR="00CC0666" w:rsidRDefault="00CC0666" w:rsidP="00011971">
            <w:pPr>
              <w:ind w:left="213" w:hangingChars="100" w:hanging="213"/>
              <w:rPr>
                <w:rFonts w:hint="default"/>
              </w:rPr>
            </w:pPr>
            <w:r>
              <w:rPr>
                <w:rFonts w:ascii="ＭＳ ゴシック" w:eastAsia="ＭＳ ゴシック" w:hAnsi="ＭＳ ゴシック"/>
                <w:b/>
              </w:rPr>
              <w:t>例）ショーケースに入った生のケーキ、生売りの和菓子、注文されてから作られる弁当類（仕出し弁当も含む）、出前物、飲食店のテイクアウトとみなされるもの</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66" w:rsidRDefault="00CC0666">
            <w:pPr>
              <w:rPr>
                <w:rFonts w:hint="default"/>
              </w:rPr>
            </w:pPr>
          </w:p>
          <w:p w:rsidR="00CC0666" w:rsidRDefault="00CC0666">
            <w:pPr>
              <w:rPr>
                <w:rFonts w:hint="default"/>
              </w:rPr>
            </w:pPr>
          </w:p>
          <w:p w:rsidR="00CC0666" w:rsidRDefault="00CC0666">
            <w:pPr>
              <w:rPr>
                <w:rFonts w:hint="default"/>
              </w:rPr>
            </w:pPr>
          </w:p>
          <w:p w:rsidR="00CC0666" w:rsidRDefault="00CC0666">
            <w:pPr>
              <w:rPr>
                <w:rFonts w:hint="default"/>
              </w:rPr>
            </w:pPr>
          </w:p>
          <w:p w:rsidR="00CC0666" w:rsidRDefault="00CC0666">
            <w:pPr>
              <w:rPr>
                <w:rFonts w:hint="default"/>
              </w:rPr>
            </w:pPr>
          </w:p>
        </w:tc>
      </w:tr>
    </w:tbl>
    <w:p w:rsidR="00CC0666" w:rsidRDefault="00CC0666" w:rsidP="00732AE2">
      <w:pPr>
        <w:spacing w:line="390" w:lineRule="exact"/>
        <w:rPr>
          <w:rFonts w:hint="default"/>
        </w:rPr>
      </w:pPr>
      <w:r>
        <w:rPr>
          <w:rFonts w:ascii="ＭＳ ゴシック" w:eastAsia="ＭＳ ゴシック" w:hAnsi="ＭＳ ゴシック"/>
          <w:b/>
          <w:sz w:val="24"/>
        </w:rPr>
        <w:t>容器包装されている商品については以下から選んで右に○をつけてください。</w:t>
      </w:r>
    </w:p>
    <w:tbl>
      <w:tblPr>
        <w:tblW w:w="0" w:type="auto"/>
        <w:tblInd w:w="155" w:type="dxa"/>
        <w:tblLayout w:type="fixed"/>
        <w:tblCellMar>
          <w:left w:w="0" w:type="dxa"/>
          <w:right w:w="0" w:type="dxa"/>
        </w:tblCellMar>
        <w:tblLook w:val="0000" w:firstRow="0" w:lastRow="0" w:firstColumn="0" w:lastColumn="0" w:noHBand="0" w:noVBand="0"/>
      </w:tblPr>
      <w:tblGrid>
        <w:gridCol w:w="7070"/>
        <w:gridCol w:w="1198"/>
      </w:tblGrid>
      <w:tr w:rsidR="00011971" w:rsidTr="00732AE2">
        <w:trPr>
          <w:trHeight w:val="582"/>
        </w:trPr>
        <w:tc>
          <w:tcPr>
            <w:tcW w:w="7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971" w:rsidRDefault="00011971" w:rsidP="00011971">
            <w:pPr>
              <w:spacing w:line="430" w:lineRule="exact"/>
              <w:rPr>
                <w:rFonts w:hint="default"/>
              </w:rPr>
            </w:pPr>
            <w:r>
              <w:rPr>
                <w:rFonts w:ascii="ＭＳ ゴシック" w:eastAsia="ＭＳ ゴシック" w:hAnsi="ＭＳ ゴシック"/>
                <w:b/>
                <w:sz w:val="24"/>
              </w:rPr>
              <w:t>②　製造された場所</w:t>
            </w:r>
            <w:r>
              <w:rPr>
                <w:rFonts w:ascii="HGS創英角ｺﾞｼｯｸUB" w:eastAsia="HGS創英角ｺﾞｼｯｸUB" w:hAnsi="HGS創英角ｺﾞｼｯｸUB"/>
                <w:b/>
                <w:sz w:val="28"/>
              </w:rPr>
              <w:t>のみ</w:t>
            </w:r>
            <w:r>
              <w:rPr>
                <w:rFonts w:ascii="ＭＳ ゴシック" w:eastAsia="ＭＳ ゴシック" w:hAnsi="ＭＳ ゴシック"/>
                <w:b/>
                <w:sz w:val="24"/>
              </w:rPr>
              <w:t>で販売している</w:t>
            </w:r>
          </w:p>
        </w:tc>
        <w:tc>
          <w:tcPr>
            <w:tcW w:w="1198" w:type="dxa"/>
            <w:tcBorders>
              <w:top w:val="single" w:sz="4" w:space="0" w:color="000000"/>
              <w:left w:val="single" w:sz="4" w:space="0" w:color="000000"/>
              <w:bottom w:val="single" w:sz="4" w:space="0" w:color="000000"/>
              <w:right w:val="single" w:sz="4" w:space="0" w:color="000000"/>
            </w:tcBorders>
          </w:tcPr>
          <w:p w:rsidR="00011971" w:rsidRDefault="00011971">
            <w:pPr>
              <w:rPr>
                <w:rFonts w:hint="default"/>
              </w:rPr>
            </w:pPr>
          </w:p>
        </w:tc>
      </w:tr>
      <w:tr w:rsidR="00011971" w:rsidTr="00732AE2">
        <w:trPr>
          <w:trHeight w:val="1129"/>
        </w:trPr>
        <w:tc>
          <w:tcPr>
            <w:tcW w:w="7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971" w:rsidRDefault="00011971" w:rsidP="00011971">
            <w:pPr>
              <w:spacing w:line="410" w:lineRule="exact"/>
              <w:rPr>
                <w:rFonts w:hint="default"/>
              </w:rPr>
            </w:pPr>
            <w:r>
              <w:rPr>
                <w:rFonts w:ascii="ＭＳ ゴシック" w:eastAsia="ＭＳ ゴシック" w:hAnsi="ＭＳ ゴシック"/>
                <w:b/>
                <w:sz w:val="24"/>
              </w:rPr>
              <w:t xml:space="preserve">③　</w:t>
            </w:r>
            <w:r>
              <w:rPr>
                <w:rFonts w:ascii="ＭＳ ゴシック" w:eastAsia="ＭＳ ゴシック" w:hAnsi="ＭＳ ゴシック"/>
                <w:b/>
                <w:sz w:val="26"/>
              </w:rPr>
              <w:t>製造された場所</w:t>
            </w:r>
            <w:r>
              <w:rPr>
                <w:rFonts w:ascii="ＤＦ特太ゴシック体" w:eastAsia="ＤＦ特太ゴシック体" w:hAnsi="ＤＦ特太ゴシック体"/>
                <w:b/>
                <w:sz w:val="26"/>
              </w:rPr>
              <w:t>以外でも</w:t>
            </w:r>
            <w:r>
              <w:rPr>
                <w:rFonts w:ascii="ＭＳ ゴシック" w:eastAsia="ＭＳ ゴシック" w:hAnsi="ＭＳ ゴシック"/>
                <w:b/>
                <w:sz w:val="26"/>
              </w:rPr>
              <w:t>販売している</w:t>
            </w:r>
          </w:p>
          <w:p w:rsidR="00011971" w:rsidRPr="00732AE2" w:rsidRDefault="00011971" w:rsidP="00732AE2">
            <w:pPr>
              <w:ind w:left="213" w:hangingChars="100" w:hanging="213"/>
              <w:rPr>
                <w:rFonts w:hint="default"/>
              </w:rPr>
            </w:pPr>
            <w:r>
              <w:rPr>
                <w:rFonts w:ascii="ＭＳ ゴシック" w:eastAsia="ＭＳ ゴシック" w:hAnsi="ＭＳ ゴシック"/>
                <w:b/>
              </w:rPr>
              <w:t>例）自社の支店で販売する場合、他店に卸す場合、単なる小分け（製造場所問わず）の場合も含む</w:t>
            </w:r>
          </w:p>
        </w:tc>
        <w:tc>
          <w:tcPr>
            <w:tcW w:w="1198" w:type="dxa"/>
            <w:tcBorders>
              <w:top w:val="single" w:sz="4" w:space="0" w:color="000000"/>
              <w:left w:val="single" w:sz="4" w:space="0" w:color="000000"/>
              <w:bottom w:val="single" w:sz="4" w:space="0" w:color="000000"/>
              <w:right w:val="single" w:sz="4" w:space="0" w:color="000000"/>
            </w:tcBorders>
          </w:tcPr>
          <w:p w:rsidR="00011971" w:rsidRDefault="00011971">
            <w:pPr>
              <w:spacing w:line="430" w:lineRule="exact"/>
              <w:rPr>
                <w:rFonts w:ascii="ＭＳ ゴシック" w:eastAsia="ＭＳ ゴシック" w:hAnsi="ＭＳ ゴシック" w:hint="default"/>
                <w:b/>
                <w:sz w:val="24"/>
              </w:rPr>
            </w:pPr>
          </w:p>
        </w:tc>
      </w:tr>
      <w:tr w:rsidR="00011971" w:rsidTr="00732AE2">
        <w:trPr>
          <w:trHeight w:val="1050"/>
        </w:trPr>
        <w:tc>
          <w:tcPr>
            <w:tcW w:w="826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011971" w:rsidRDefault="00011971" w:rsidP="00011971">
            <w:pPr>
              <w:spacing w:line="390" w:lineRule="exact"/>
              <w:rPr>
                <w:rFonts w:hint="default"/>
              </w:rPr>
            </w:pPr>
            <w:r>
              <w:rPr>
                <w:rFonts w:ascii="ＭＳ ゴシック" w:eastAsia="ＭＳ ゴシック" w:hAnsi="ＭＳ ゴシック"/>
                <w:b/>
                <w:sz w:val="24"/>
              </w:rPr>
              <w:t>④　その他</w:t>
            </w:r>
          </w:p>
          <w:p w:rsidR="00011971" w:rsidRDefault="00011971" w:rsidP="00011971">
            <w:pPr>
              <w:rPr>
                <w:rFonts w:ascii="ＭＳ ゴシック" w:eastAsia="ＭＳ ゴシック" w:hAnsi="ＭＳ ゴシック" w:hint="default"/>
                <w:b/>
                <w:sz w:val="24"/>
              </w:rPr>
            </w:pPr>
            <w:r>
              <w:rPr>
                <w:rFonts w:ascii="ＭＳ ゴシック" w:eastAsia="ＭＳ ゴシック" w:hAnsi="ＭＳ ゴシック"/>
                <w:b/>
              </w:rPr>
              <w:t>（認定後どういう形態で販売するか未定、お店以外に卸す予定がある等、内容をお書きください。判断できない場合は貴店の販売形態の詳細をお書きください。）</w:t>
            </w:r>
          </w:p>
        </w:tc>
      </w:tr>
      <w:tr w:rsidR="00732AE2" w:rsidTr="00632086">
        <w:trPr>
          <w:trHeight w:val="826"/>
        </w:trPr>
        <w:tc>
          <w:tcPr>
            <w:tcW w:w="8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732AE2" w:rsidRDefault="00732AE2" w:rsidP="00011971">
            <w:pPr>
              <w:rPr>
                <w:rFonts w:hint="default"/>
              </w:rPr>
            </w:pPr>
          </w:p>
          <w:p w:rsidR="00732AE2" w:rsidRDefault="00732AE2" w:rsidP="00011971">
            <w:pPr>
              <w:spacing w:line="430" w:lineRule="exact"/>
              <w:rPr>
                <w:rFonts w:ascii="ＭＳ ゴシック" w:eastAsia="ＭＳ ゴシック" w:hAnsi="ＭＳ ゴシック" w:hint="default"/>
                <w:b/>
                <w:sz w:val="24"/>
              </w:rPr>
            </w:pPr>
          </w:p>
        </w:tc>
      </w:tr>
    </w:tbl>
    <w:p w:rsidR="00F61F98" w:rsidRDefault="00F61F98" w:rsidP="00732AE2">
      <w:pPr>
        <w:spacing w:line="390" w:lineRule="exact"/>
        <w:ind w:left="213" w:hangingChars="100" w:hanging="213"/>
        <w:rPr>
          <w:rFonts w:hint="default"/>
        </w:rPr>
      </w:pPr>
    </w:p>
    <w:p w:rsidR="00732AE2" w:rsidRPr="00732AE2" w:rsidRDefault="00732AE2" w:rsidP="00732AE2">
      <w:pPr>
        <w:spacing w:line="390" w:lineRule="exact"/>
        <w:ind w:left="213" w:hangingChars="100" w:hanging="213"/>
        <w:rPr>
          <w:rFonts w:hint="default"/>
        </w:rPr>
      </w:pPr>
      <w:r>
        <w:t>■</w:t>
      </w:r>
      <w:r>
        <w:rPr>
          <w:rFonts w:ascii="ＭＳ ゴシック" w:eastAsia="ＭＳ ゴシック" w:hAnsi="ＭＳ ゴシック"/>
          <w:b/>
          <w:sz w:val="24"/>
        </w:rPr>
        <w:t>申請商品を製造、加工、販売する事業者について、以下に該当する場合は右に○をつけてください。</w:t>
      </w:r>
    </w:p>
    <w:tbl>
      <w:tblPr>
        <w:tblStyle w:val="a3"/>
        <w:tblW w:w="8222" w:type="dxa"/>
        <w:tblInd w:w="137" w:type="dxa"/>
        <w:tblLook w:val="04A0" w:firstRow="1" w:lastRow="0" w:firstColumn="1" w:lastColumn="0" w:noHBand="0" w:noVBand="1"/>
      </w:tblPr>
      <w:tblGrid>
        <w:gridCol w:w="7088"/>
        <w:gridCol w:w="1134"/>
      </w:tblGrid>
      <w:tr w:rsidR="00732AE2" w:rsidTr="00732AE2">
        <w:tc>
          <w:tcPr>
            <w:tcW w:w="7088" w:type="dxa"/>
          </w:tcPr>
          <w:p w:rsidR="00732AE2" w:rsidRDefault="00732AE2" w:rsidP="00732AE2">
            <w:pPr>
              <w:spacing w:line="390" w:lineRule="exact"/>
              <w:rPr>
                <w:rFonts w:hint="default"/>
              </w:rPr>
            </w:pPr>
            <w:r>
              <w:rPr>
                <w:rFonts w:ascii="ＭＳ ゴシック" w:eastAsia="ＭＳ ゴシック" w:hAnsi="ＭＳ ゴシック"/>
                <w:b/>
                <w:sz w:val="24"/>
              </w:rPr>
              <w:t>⑤　製造者又は加工者は小規模の事業者</w:t>
            </w:r>
            <w:r w:rsidRPr="00732AE2">
              <w:rPr>
                <w:rFonts w:ascii="ＭＳ ゴシック" w:eastAsia="ＭＳ ゴシック" w:hAnsi="ＭＳ ゴシック"/>
                <w:b/>
                <w:sz w:val="16"/>
              </w:rPr>
              <w:t>※１</w:t>
            </w:r>
            <w:r>
              <w:rPr>
                <w:rFonts w:ascii="ＭＳ ゴシック" w:eastAsia="ＭＳ ゴシック" w:hAnsi="ＭＳ ゴシック"/>
                <w:b/>
                <w:sz w:val="24"/>
              </w:rPr>
              <w:t>である。</w:t>
            </w:r>
          </w:p>
          <w:p w:rsidR="00732AE2" w:rsidRDefault="00732AE2" w:rsidP="00011971">
            <w:pPr>
              <w:jc w:val="left"/>
              <w:rPr>
                <w:rFonts w:ascii="ＭＳ ゴシック" w:eastAsia="ＭＳ ゴシック" w:hAnsi="ＭＳ ゴシック" w:hint="default"/>
                <w:b/>
              </w:rPr>
            </w:pPr>
          </w:p>
        </w:tc>
        <w:tc>
          <w:tcPr>
            <w:tcW w:w="1134" w:type="dxa"/>
          </w:tcPr>
          <w:p w:rsidR="00732AE2" w:rsidRDefault="00732AE2" w:rsidP="00011971">
            <w:pPr>
              <w:jc w:val="left"/>
              <w:rPr>
                <w:rFonts w:ascii="ＭＳ ゴシック" w:eastAsia="ＭＳ ゴシック" w:hAnsi="ＭＳ ゴシック" w:hint="default"/>
                <w:b/>
              </w:rPr>
            </w:pPr>
          </w:p>
        </w:tc>
      </w:tr>
      <w:tr w:rsidR="00732AE2" w:rsidTr="00732AE2">
        <w:tc>
          <w:tcPr>
            <w:tcW w:w="7088" w:type="dxa"/>
          </w:tcPr>
          <w:p w:rsidR="00732AE2" w:rsidRDefault="00732AE2" w:rsidP="00732AE2">
            <w:pPr>
              <w:spacing w:line="390" w:lineRule="exact"/>
              <w:rPr>
                <w:rFonts w:hint="default"/>
              </w:rPr>
            </w:pPr>
            <w:r>
              <w:rPr>
                <w:rFonts w:ascii="ＭＳ ゴシック" w:eastAsia="ＭＳ ゴシック" w:hAnsi="ＭＳ ゴシック"/>
                <w:b/>
                <w:sz w:val="24"/>
              </w:rPr>
              <w:t>⑥　販売する</w:t>
            </w:r>
            <w:r w:rsidR="00F61F98">
              <w:rPr>
                <w:rFonts w:ascii="ＭＳ ゴシック" w:eastAsia="ＭＳ ゴシック" w:hAnsi="ＭＳ ゴシック"/>
                <w:b/>
                <w:sz w:val="24"/>
              </w:rPr>
              <w:t>者（スーパー等）は小規模の事業者</w:t>
            </w:r>
            <w:r w:rsidR="00F61F98" w:rsidRPr="00F61F98">
              <w:rPr>
                <w:rFonts w:ascii="ＭＳ ゴシック" w:eastAsia="ＭＳ ゴシック" w:hAnsi="ＭＳ ゴシック"/>
                <w:b/>
                <w:sz w:val="16"/>
              </w:rPr>
              <w:t>※１</w:t>
            </w:r>
            <w:r w:rsidR="00F61F98" w:rsidRPr="00F61F98">
              <w:rPr>
                <w:rFonts w:ascii="ＭＳ ゴシック" w:eastAsia="ＭＳ ゴシック" w:hAnsi="ＭＳ ゴシック"/>
                <w:b/>
                <w:sz w:val="24"/>
              </w:rPr>
              <w:t>である。</w:t>
            </w:r>
          </w:p>
          <w:p w:rsidR="00732AE2" w:rsidRDefault="00732AE2" w:rsidP="00011971">
            <w:pPr>
              <w:jc w:val="left"/>
              <w:rPr>
                <w:rFonts w:ascii="ＭＳ ゴシック" w:eastAsia="ＭＳ ゴシック" w:hAnsi="ＭＳ ゴシック" w:hint="default"/>
                <w:b/>
              </w:rPr>
            </w:pPr>
          </w:p>
        </w:tc>
        <w:tc>
          <w:tcPr>
            <w:tcW w:w="1134" w:type="dxa"/>
          </w:tcPr>
          <w:p w:rsidR="00732AE2" w:rsidRDefault="00732AE2" w:rsidP="00011971">
            <w:pPr>
              <w:jc w:val="left"/>
              <w:rPr>
                <w:rFonts w:ascii="ＭＳ ゴシック" w:eastAsia="ＭＳ ゴシック" w:hAnsi="ＭＳ ゴシック" w:hint="default"/>
                <w:b/>
              </w:rPr>
            </w:pPr>
          </w:p>
        </w:tc>
      </w:tr>
    </w:tbl>
    <w:p w:rsidR="00F61F98" w:rsidRDefault="00F61F98" w:rsidP="00F61F98">
      <w:pPr>
        <w:ind w:leftChars="100" w:left="853" w:hangingChars="300" w:hanging="640"/>
        <w:jc w:val="left"/>
        <w:rPr>
          <w:rFonts w:ascii="ＭＳ ゴシック" w:eastAsia="ＭＳ ゴシック" w:hAnsi="ＭＳ ゴシック" w:hint="default"/>
          <w:b/>
        </w:rPr>
      </w:pPr>
      <w:r w:rsidRPr="00F61F98">
        <w:rPr>
          <w:rFonts w:ascii="ＭＳ ゴシック" w:eastAsia="ＭＳ ゴシック" w:hAnsi="ＭＳ ゴシック"/>
          <w:b/>
        </w:rPr>
        <w:t>※１</w:t>
      </w:r>
      <w:r>
        <w:rPr>
          <w:rFonts w:ascii="ＭＳ ゴシック" w:eastAsia="ＭＳ ゴシック" w:hAnsi="ＭＳ ゴシック"/>
          <w:b/>
        </w:rPr>
        <w:t xml:space="preserve">　</w:t>
      </w:r>
      <w:r w:rsidRPr="00F61F98">
        <w:rPr>
          <w:rFonts w:ascii="ＭＳ ゴシック" w:eastAsia="ＭＳ ゴシック" w:hAnsi="ＭＳ ゴシック"/>
          <w:b/>
        </w:rPr>
        <w:t>消費税を納める義務が免除されている事業者又は中小企業基本法に規定する</w:t>
      </w:r>
    </w:p>
    <w:p w:rsidR="00732AE2" w:rsidRDefault="00F61F98" w:rsidP="00F61F98">
      <w:pPr>
        <w:ind w:leftChars="400" w:left="850"/>
        <w:jc w:val="left"/>
        <w:rPr>
          <w:rFonts w:ascii="ＭＳ ゴシック" w:eastAsia="ＭＳ ゴシック" w:hAnsi="ＭＳ ゴシック" w:hint="default"/>
          <w:b/>
        </w:rPr>
      </w:pPr>
      <w:r w:rsidRPr="00F61F98">
        <w:rPr>
          <w:rFonts w:ascii="ＭＳ ゴシック" w:eastAsia="ＭＳ ゴシック" w:hAnsi="ＭＳ ゴシック"/>
          <w:b/>
        </w:rPr>
        <w:t>小規模企業者</w:t>
      </w:r>
    </w:p>
    <w:p w:rsidR="00F61F98" w:rsidRDefault="00F61F98" w:rsidP="00011971">
      <w:pPr>
        <w:ind w:left="5976" w:hangingChars="2800" w:hanging="5976"/>
        <w:jc w:val="left"/>
        <w:rPr>
          <w:rFonts w:ascii="ＭＳ ゴシック" w:eastAsia="ＭＳ ゴシック" w:hAnsi="ＭＳ ゴシック" w:hint="default"/>
          <w:b/>
        </w:rPr>
      </w:pPr>
    </w:p>
    <w:p w:rsidR="00090F02" w:rsidRPr="00A4023F" w:rsidRDefault="00A4023F" w:rsidP="00011971">
      <w:pPr>
        <w:ind w:left="7943" w:hangingChars="2800" w:hanging="7943"/>
        <w:jc w:val="left"/>
        <w:rPr>
          <w:rFonts w:ascii="ＭＳ ゴシック" w:eastAsia="ＭＳ ゴシック" w:hAnsi="ＭＳ ゴシック" w:hint="default"/>
          <w:b/>
          <w:sz w:val="28"/>
        </w:rPr>
      </w:pPr>
      <w:r w:rsidRPr="00A4023F">
        <w:rPr>
          <w:rFonts w:ascii="ＭＳ ゴシック" w:eastAsia="ＭＳ ゴシック" w:hAnsi="ＭＳ ゴシック"/>
          <w:b/>
          <w:sz w:val="28"/>
        </w:rPr>
        <w:t>（裏面に続く）</w:t>
      </w:r>
    </w:p>
    <w:p w:rsidR="00A4023F" w:rsidRDefault="00A4023F" w:rsidP="00A4023F">
      <w:pPr>
        <w:spacing w:line="390" w:lineRule="exact"/>
        <w:rPr>
          <w:rFonts w:hint="default"/>
        </w:rPr>
      </w:pPr>
      <w:r>
        <w:lastRenderedPageBreak/>
        <w:t>■</w:t>
      </w:r>
      <w:r>
        <w:rPr>
          <w:rFonts w:ascii="ＭＳ ゴシック" w:eastAsia="ＭＳ ゴシック" w:hAnsi="ＭＳ ゴシック"/>
          <w:b/>
          <w:sz w:val="24"/>
        </w:rPr>
        <w:t>申請商品の原材料（大豆</w:t>
      </w:r>
      <w:r w:rsidR="00B53012">
        <w:rPr>
          <w:rFonts w:ascii="ＭＳ ゴシック" w:eastAsia="ＭＳ ゴシック" w:hAnsi="ＭＳ ゴシック"/>
          <w:b/>
          <w:sz w:val="24"/>
        </w:rPr>
        <w:t>及び</w:t>
      </w:r>
      <w:r>
        <w:rPr>
          <w:rFonts w:ascii="ＭＳ ゴシック" w:eastAsia="ＭＳ ゴシック" w:hAnsi="ＭＳ ゴシック"/>
          <w:b/>
          <w:sz w:val="24"/>
        </w:rPr>
        <w:t>とうもろこし）についてお聞きします。</w:t>
      </w:r>
    </w:p>
    <w:p w:rsidR="00470F12" w:rsidRDefault="00A4023F" w:rsidP="00A4023F">
      <w:pPr>
        <w:jc w:val="left"/>
        <w:rPr>
          <w:rFonts w:ascii="ＭＳ ゴシック" w:eastAsia="ＭＳ ゴシック" w:hAnsi="ＭＳ ゴシック" w:hint="default"/>
          <w:b/>
        </w:rPr>
      </w:pPr>
      <w:r>
        <w:rPr>
          <w:rFonts w:ascii="ＭＳ ゴシック" w:eastAsia="ＭＳ ゴシック" w:hAnsi="ＭＳ ゴシック"/>
          <w:b/>
        </w:rPr>
        <w:t>申請商品の原材料として、</w:t>
      </w:r>
      <w:r w:rsidRPr="00BB7D2E">
        <w:rPr>
          <w:rFonts w:ascii="ＭＳ ゴシック" w:eastAsia="ＭＳ ゴシック" w:hAnsi="ＭＳ ゴシック"/>
          <w:b/>
          <w:u w:val="single"/>
        </w:rPr>
        <w:t>大豆</w:t>
      </w:r>
      <w:r w:rsidR="00B53012">
        <w:rPr>
          <w:rFonts w:ascii="ＭＳ ゴシック" w:eastAsia="ＭＳ ゴシック" w:hAnsi="ＭＳ ゴシック"/>
          <w:b/>
          <w:u w:val="single"/>
        </w:rPr>
        <w:t>若しくは</w:t>
      </w:r>
      <w:r w:rsidRPr="00BB7D2E">
        <w:rPr>
          <w:rFonts w:ascii="ＭＳ ゴシック" w:eastAsia="ＭＳ ゴシック" w:hAnsi="ＭＳ ゴシック"/>
          <w:b/>
          <w:u w:val="single"/>
        </w:rPr>
        <w:t>とうもろこしを使用している場合</w:t>
      </w:r>
      <w:r w:rsidR="00470F12" w:rsidRPr="00470F12">
        <w:rPr>
          <w:rFonts w:ascii="ＭＳ ゴシック" w:eastAsia="ＭＳ ゴシック" w:hAnsi="ＭＳ ゴシック"/>
          <w:b/>
        </w:rPr>
        <w:t>又は</w:t>
      </w:r>
      <w:r w:rsidR="00470F12">
        <w:rPr>
          <w:rFonts w:ascii="ＭＳ ゴシック" w:eastAsia="ＭＳ ゴシック" w:hAnsi="ＭＳ ゴシック"/>
          <w:b/>
          <w:u w:val="single"/>
        </w:rPr>
        <w:t>それらを含む原材料（醤油、コーンスターチなど）を使用している場合</w:t>
      </w:r>
      <w:r w:rsidRPr="00A4023F">
        <w:rPr>
          <w:rFonts w:ascii="ＭＳ ゴシック" w:eastAsia="ＭＳ ゴシック" w:hAnsi="ＭＳ ゴシック"/>
          <w:b/>
          <w:u w:val="single"/>
        </w:rPr>
        <w:t>のみ</w:t>
      </w:r>
      <w:r w:rsidR="00B53012" w:rsidRPr="00B53012">
        <w:rPr>
          <w:rFonts w:ascii="ＭＳ ゴシック" w:eastAsia="ＭＳ ゴシック" w:hAnsi="ＭＳ ゴシック"/>
          <w:b/>
        </w:rPr>
        <w:t>御回答</w:t>
      </w:r>
      <w:r>
        <w:rPr>
          <w:rFonts w:ascii="ＭＳ ゴシック" w:eastAsia="ＭＳ ゴシック" w:hAnsi="ＭＳ ゴシック"/>
          <w:b/>
        </w:rPr>
        <w:t>ください。</w:t>
      </w:r>
    </w:p>
    <w:p w:rsidR="00470F12" w:rsidRDefault="00470F12" w:rsidP="00A4023F">
      <w:pPr>
        <w:jc w:val="left"/>
        <w:rPr>
          <w:rFonts w:ascii="ＭＳ ゴシック" w:eastAsia="ＭＳ ゴシック" w:hAnsi="ＭＳ ゴシック" w:hint="default"/>
          <w:b/>
        </w:rPr>
      </w:pPr>
    </w:p>
    <w:p w:rsidR="00A4023F" w:rsidRPr="00B53012" w:rsidRDefault="00A4023F" w:rsidP="00B53012">
      <w:pPr>
        <w:jc w:val="left"/>
        <w:rPr>
          <w:rFonts w:ascii="ＭＳ ゴシック" w:eastAsia="ＭＳ ゴシック" w:hAnsi="ＭＳ ゴシック" w:hint="default"/>
          <w:b/>
        </w:rPr>
      </w:pPr>
      <w:r>
        <w:rPr>
          <w:rFonts w:ascii="ＭＳ ゴシック" w:eastAsia="ＭＳ ゴシック" w:hAnsi="ＭＳ ゴシック"/>
          <w:b/>
        </w:rPr>
        <w:t>以下の設問に該当する場合は右に○を付けてください。</w:t>
      </w:r>
    </w:p>
    <w:tbl>
      <w:tblPr>
        <w:tblStyle w:val="a3"/>
        <w:tblpPr w:leftFromText="142" w:rightFromText="142" w:vertAnchor="text" w:horzAnchor="margin" w:tblpY="210"/>
        <w:tblW w:w="0" w:type="auto"/>
        <w:tblLook w:val="04A0" w:firstRow="1" w:lastRow="0" w:firstColumn="1" w:lastColumn="0" w:noHBand="0" w:noVBand="1"/>
      </w:tblPr>
      <w:tblGrid>
        <w:gridCol w:w="7366"/>
        <w:gridCol w:w="1128"/>
      </w:tblGrid>
      <w:tr w:rsidR="00470F12" w:rsidTr="00B53012">
        <w:tc>
          <w:tcPr>
            <w:tcW w:w="7366" w:type="dxa"/>
          </w:tcPr>
          <w:p w:rsidR="008832EE" w:rsidRPr="00C67F96" w:rsidRDefault="00470F12" w:rsidP="008832EE">
            <w:pPr>
              <w:ind w:left="264" w:hangingChars="100" w:hanging="264"/>
              <w:rPr>
                <w:rFonts w:ascii="ＭＳ ゴシック" w:eastAsia="ＭＳ ゴシック" w:hAnsi="ＭＳ ゴシック" w:hint="default"/>
                <w:b/>
                <w:sz w:val="26"/>
                <w:szCs w:val="26"/>
              </w:rPr>
            </w:pPr>
            <w:r w:rsidRPr="00C67F96">
              <w:rPr>
                <w:rFonts w:ascii="ＭＳ ゴシック" w:eastAsia="ＭＳ ゴシック" w:hAnsi="ＭＳ ゴシック"/>
                <w:b/>
                <w:sz w:val="26"/>
                <w:szCs w:val="26"/>
              </w:rPr>
              <w:t>⑦</w:t>
            </w:r>
            <w:r w:rsidR="008832EE" w:rsidRPr="00C67F96">
              <w:rPr>
                <w:rFonts w:ascii="ＭＳ ゴシック" w:eastAsia="ＭＳ ゴシック" w:hAnsi="ＭＳ ゴシック"/>
                <w:b/>
                <w:sz w:val="26"/>
                <w:szCs w:val="26"/>
              </w:rPr>
              <w:t xml:space="preserve">　</w:t>
            </w:r>
            <w:r w:rsidRPr="00C67F96">
              <w:rPr>
                <w:rFonts w:ascii="ＭＳ ゴシック" w:eastAsia="ＭＳ ゴシック" w:hAnsi="ＭＳ ゴシック"/>
                <w:b/>
                <w:sz w:val="26"/>
                <w:szCs w:val="26"/>
              </w:rPr>
              <w:t>商品の原材料名欄又は商品の包装に、</w:t>
            </w:r>
            <w:r w:rsidR="008832EE" w:rsidRPr="00C67F96">
              <w:rPr>
                <w:rFonts w:ascii="ＭＳ ゴシック" w:eastAsia="ＭＳ ゴシック" w:hAnsi="ＭＳ ゴシック"/>
                <w:b/>
                <w:sz w:val="26"/>
                <w:szCs w:val="26"/>
              </w:rPr>
              <w:t>大豆又はとうもろこしについて</w:t>
            </w:r>
            <w:r w:rsidR="00632086" w:rsidRPr="00C67F96">
              <w:rPr>
                <w:rFonts w:ascii="ＭＳ ゴシック" w:eastAsia="ＭＳ ゴシック" w:hAnsi="ＭＳ ゴシック"/>
                <w:b/>
                <w:sz w:val="26"/>
                <w:szCs w:val="26"/>
              </w:rPr>
              <w:t>「</w:t>
            </w:r>
            <w:r w:rsidR="008832EE" w:rsidRPr="00C67F96">
              <w:rPr>
                <w:rFonts w:ascii="ＭＳ ゴシック" w:eastAsia="ＭＳ ゴシック" w:hAnsi="ＭＳ ゴシック"/>
                <w:b/>
                <w:sz w:val="26"/>
                <w:szCs w:val="26"/>
              </w:rPr>
              <w:t>遺伝子組換えでない旨</w:t>
            </w:r>
            <w:r w:rsidR="00632086" w:rsidRPr="00C67F96">
              <w:rPr>
                <w:rFonts w:ascii="ＭＳ ゴシック" w:eastAsia="ＭＳ ゴシック" w:hAnsi="ＭＳ ゴシック"/>
                <w:b/>
                <w:sz w:val="26"/>
                <w:szCs w:val="26"/>
              </w:rPr>
              <w:t>」</w:t>
            </w:r>
            <w:r w:rsidR="008832EE" w:rsidRPr="00C67F96">
              <w:rPr>
                <w:rFonts w:ascii="ＭＳ ゴシック" w:eastAsia="ＭＳ ゴシック" w:hAnsi="ＭＳ ゴシック"/>
                <w:b/>
                <w:sz w:val="26"/>
                <w:szCs w:val="26"/>
              </w:rPr>
              <w:t>を表示している。</w:t>
            </w:r>
          </w:p>
          <w:p w:rsidR="00470F12" w:rsidRPr="00C67F96" w:rsidRDefault="008832EE" w:rsidP="008832EE">
            <w:pPr>
              <w:ind w:leftChars="100" w:left="213"/>
              <w:rPr>
                <w:rFonts w:ascii="ＭＳ ゴシック" w:eastAsia="ＭＳ ゴシック" w:hAnsi="ＭＳ ゴシック" w:hint="default"/>
                <w:b/>
                <w:sz w:val="26"/>
                <w:szCs w:val="26"/>
              </w:rPr>
            </w:pPr>
            <w:r w:rsidRPr="00C67F96">
              <w:rPr>
                <w:rFonts w:ascii="ＭＳ ゴシック" w:eastAsia="ＭＳ ゴシック" w:hAnsi="ＭＳ ゴシック"/>
                <w:b/>
                <w:szCs w:val="26"/>
              </w:rPr>
              <w:t>例）</w:t>
            </w:r>
            <w:r w:rsidR="00470F12" w:rsidRPr="00C67F96">
              <w:rPr>
                <w:rFonts w:ascii="ＭＳ ゴシック" w:eastAsia="ＭＳ ゴシック" w:hAnsi="ＭＳ ゴシック"/>
                <w:b/>
                <w:szCs w:val="26"/>
              </w:rPr>
              <w:t>「大豆（遺伝子組換えでない）」、「遺伝子組換えとうもろこしは使用していません。」など</w:t>
            </w:r>
            <w:r w:rsidR="00470F12" w:rsidRPr="00C67F96">
              <w:rPr>
                <w:rFonts w:ascii="ＭＳ ゴシック" w:eastAsia="ＭＳ ゴシック" w:hAnsi="ＭＳ ゴシック"/>
                <w:b/>
                <w:sz w:val="26"/>
                <w:szCs w:val="26"/>
              </w:rPr>
              <w:t xml:space="preserve">　</w:t>
            </w:r>
          </w:p>
        </w:tc>
        <w:tc>
          <w:tcPr>
            <w:tcW w:w="1128" w:type="dxa"/>
          </w:tcPr>
          <w:p w:rsidR="00470F12" w:rsidRDefault="00470F12" w:rsidP="00470F12">
            <w:pPr>
              <w:jc w:val="left"/>
              <w:rPr>
                <w:rFonts w:ascii="ＭＳ ゴシック" w:eastAsia="ＭＳ ゴシック" w:hAnsi="ＭＳ ゴシック" w:hint="default"/>
                <w:b/>
              </w:rPr>
            </w:pPr>
          </w:p>
        </w:tc>
      </w:tr>
      <w:tr w:rsidR="00470F12" w:rsidTr="00B53012">
        <w:tc>
          <w:tcPr>
            <w:tcW w:w="7366" w:type="dxa"/>
          </w:tcPr>
          <w:p w:rsidR="00B53012" w:rsidRPr="00C67F96" w:rsidRDefault="00B53012" w:rsidP="00B53012">
            <w:pPr>
              <w:rPr>
                <w:rFonts w:ascii="ＭＳ ゴシック" w:eastAsia="ＭＳ ゴシック" w:hAnsi="ＭＳ ゴシック" w:hint="default"/>
                <w:b/>
                <w:sz w:val="26"/>
                <w:szCs w:val="26"/>
              </w:rPr>
            </w:pPr>
            <w:r w:rsidRPr="00C67F96">
              <w:rPr>
                <w:rFonts w:ascii="ＭＳ ゴシック" w:eastAsia="ＭＳ ゴシック" w:hAnsi="ＭＳ ゴシック"/>
                <w:b/>
                <w:sz w:val="26"/>
                <w:szCs w:val="26"/>
              </w:rPr>
              <w:t>⑧</w:t>
            </w:r>
            <w:r w:rsidR="008832EE" w:rsidRPr="00C67F96">
              <w:rPr>
                <w:rFonts w:ascii="ＭＳ ゴシック" w:eastAsia="ＭＳ ゴシック" w:hAnsi="ＭＳ ゴシック"/>
                <w:b/>
                <w:sz w:val="26"/>
                <w:szCs w:val="26"/>
              </w:rPr>
              <w:t xml:space="preserve"> </w:t>
            </w:r>
            <w:r w:rsidRPr="00C67F96">
              <w:rPr>
                <w:rFonts w:ascii="ＭＳ ゴシック" w:eastAsia="ＭＳ ゴシック" w:hAnsi="ＭＳ ゴシック"/>
                <w:b/>
                <w:sz w:val="26"/>
                <w:szCs w:val="26"/>
              </w:rPr>
              <w:t>（⑦に該当する場合のみ御回答ください。）</w:t>
            </w:r>
          </w:p>
          <w:p w:rsidR="00B53012" w:rsidRDefault="008832EE" w:rsidP="008832EE">
            <w:pPr>
              <w:ind w:leftChars="100" w:left="213" w:firstLineChars="100" w:firstLine="264"/>
              <w:rPr>
                <w:rFonts w:ascii="ＭＳ ゴシック" w:eastAsia="ＭＳ ゴシック" w:hAnsi="ＭＳ ゴシック" w:hint="default"/>
                <w:b/>
                <w:sz w:val="26"/>
                <w:szCs w:val="26"/>
              </w:rPr>
            </w:pPr>
            <w:r w:rsidRPr="00942A61">
              <w:rPr>
                <w:rFonts w:ascii="ＭＳ ゴシック" w:eastAsia="ＭＳ ゴシック" w:hAnsi="ＭＳ ゴシック"/>
                <w:b/>
                <w:i/>
                <w:sz w:val="26"/>
                <w:szCs w:val="26"/>
                <w:u w:val="single"/>
              </w:rPr>
              <w:t>分別生産流通管理</w:t>
            </w:r>
            <w:r w:rsidR="00942A61" w:rsidRPr="00942A61">
              <w:rPr>
                <w:rFonts w:ascii="ＭＳ ゴシック" w:eastAsia="ＭＳ ゴシック" w:hAnsi="ＭＳ ゴシック"/>
                <w:b/>
                <w:i/>
                <w:sz w:val="26"/>
                <w:szCs w:val="26"/>
                <w:u w:val="single"/>
              </w:rPr>
              <w:t>（IPハンドリング）</w:t>
            </w:r>
            <w:r w:rsidRPr="00942A61">
              <w:rPr>
                <w:rFonts w:ascii="ＭＳ ゴシック" w:eastAsia="ＭＳ ゴシック" w:hAnsi="ＭＳ ゴシック"/>
                <w:b/>
                <w:sz w:val="26"/>
                <w:szCs w:val="26"/>
                <w:u w:val="single"/>
              </w:rPr>
              <w:t>をして、</w:t>
            </w:r>
            <w:r w:rsidR="00B53012" w:rsidRPr="00942A61">
              <w:rPr>
                <w:rFonts w:ascii="ＭＳ ゴシック" w:eastAsia="ＭＳ ゴシック" w:hAnsi="ＭＳ ゴシック"/>
                <w:b/>
                <w:sz w:val="26"/>
                <w:szCs w:val="26"/>
                <w:u w:val="single"/>
              </w:rPr>
              <w:t>遺伝子組換えの</w:t>
            </w:r>
            <w:r w:rsidR="00B53012" w:rsidRPr="00942A61">
              <w:rPr>
                <w:rFonts w:ascii="HGS創英角ｺﾞｼｯｸUB" w:eastAsia="HGS創英角ｺﾞｼｯｸUB" w:hAnsi="HGS創英角ｺﾞｼｯｸUB"/>
                <w:b/>
                <w:sz w:val="27"/>
                <w:szCs w:val="27"/>
                <w:u w:val="wavyDouble"/>
              </w:rPr>
              <w:t>混入がない</w:t>
            </w:r>
            <w:r w:rsidR="00B53012" w:rsidRPr="00C67F96">
              <w:rPr>
                <w:rFonts w:ascii="ＭＳ ゴシック" w:eastAsia="ＭＳ ゴシック" w:hAnsi="ＭＳ ゴシック"/>
                <w:b/>
                <w:sz w:val="26"/>
                <w:szCs w:val="26"/>
              </w:rPr>
              <w:t>と認められる大豆又はとうもろこしを原材料として使用している</w:t>
            </w:r>
            <w:r w:rsidRPr="00C67F96">
              <w:rPr>
                <w:rFonts w:ascii="ＭＳ ゴシック" w:eastAsia="ＭＳ ゴシック" w:hAnsi="ＭＳ ゴシック"/>
                <w:b/>
                <w:sz w:val="26"/>
                <w:szCs w:val="26"/>
              </w:rPr>
              <w:t>。</w:t>
            </w:r>
          </w:p>
          <w:p w:rsidR="00942A61" w:rsidRPr="00C67F96" w:rsidRDefault="00942A61" w:rsidP="008832EE">
            <w:pPr>
              <w:ind w:leftChars="100" w:left="213" w:firstLineChars="100" w:firstLine="264"/>
              <w:rPr>
                <w:rFonts w:ascii="ＭＳ ゴシック" w:eastAsia="ＭＳ ゴシック" w:hAnsi="ＭＳ ゴシック" w:hint="default"/>
                <w:b/>
                <w:sz w:val="26"/>
                <w:szCs w:val="26"/>
              </w:rPr>
            </w:pPr>
          </w:p>
          <w:p w:rsidR="00470F12" w:rsidRPr="00C67F96" w:rsidRDefault="008832EE" w:rsidP="00B53012">
            <w:pPr>
              <w:rPr>
                <w:rFonts w:hint="default"/>
                <w:b/>
              </w:rPr>
            </w:pPr>
            <w:r w:rsidRPr="00C67F96">
              <w:rPr>
                <w:rFonts w:ascii="ＭＳ ゴシック" w:eastAsia="ＭＳ ゴシック" w:hAnsi="ＭＳ ゴシック"/>
                <w:b/>
              </w:rPr>
              <w:t>※</w:t>
            </w:r>
            <w:r w:rsidR="00B53012" w:rsidRPr="00C67F96">
              <w:rPr>
                <w:rFonts w:ascii="ＭＳ ゴシック" w:eastAsia="ＭＳ ゴシック" w:hAnsi="ＭＳ ゴシック"/>
                <w:b/>
                <w:u w:val="single"/>
              </w:rPr>
              <w:t>大豆又はとうもろこしの生産、流通過程も含め</w:t>
            </w:r>
            <w:r w:rsidR="00B53012" w:rsidRPr="00C67F96">
              <w:rPr>
                <w:rFonts w:ascii="ＭＳ ゴシック" w:eastAsia="ＭＳ ゴシック" w:hAnsi="ＭＳ ゴシック"/>
                <w:b/>
              </w:rPr>
              <w:t>、遺伝子組換え大豆又は遺伝子組換えとうもろこしの</w:t>
            </w:r>
            <w:r w:rsidR="00B53012" w:rsidRPr="00C67F96">
              <w:rPr>
                <w:rFonts w:ascii="ＭＳ ゴシック" w:eastAsia="ＭＳ ゴシック" w:hAnsi="ＭＳ ゴシック"/>
                <w:b/>
                <w:u w:val="single"/>
              </w:rPr>
              <w:t>混入が</w:t>
            </w:r>
            <w:r w:rsidRPr="00C67F96">
              <w:rPr>
                <w:rFonts w:ascii="ＭＳ ゴシック" w:eastAsia="ＭＳ ゴシック" w:hAnsi="ＭＳ ゴシック"/>
                <w:b/>
                <w:u w:val="single"/>
              </w:rPr>
              <w:t>ない場合のみ</w:t>
            </w:r>
            <w:r w:rsidRPr="00C67F96">
              <w:rPr>
                <w:rFonts w:ascii="ＭＳ ゴシック" w:eastAsia="ＭＳ ゴシック" w:hAnsi="ＭＳ ゴシック"/>
                <w:b/>
              </w:rPr>
              <w:t>、「遺伝子組換えでない旨」を表示することができます。分別生産流通管理をしていても、遺伝子組換え農産物の混入が</w:t>
            </w:r>
            <w:r w:rsidR="00B53012" w:rsidRPr="00C67F96">
              <w:rPr>
                <w:rFonts w:ascii="ＭＳ ゴシック" w:eastAsia="ＭＳ ゴシック" w:hAnsi="ＭＳ ゴシック"/>
                <w:b/>
              </w:rPr>
              <w:t>少しでも認められる場合は、「遺伝子組換えでない旨」の表示はできません。詳しくは</w:t>
            </w:r>
            <w:bookmarkStart w:id="0" w:name="_GoBack"/>
            <w:bookmarkEnd w:id="0"/>
            <w:r w:rsidR="00E31606" w:rsidRPr="00E31606">
              <w:rPr>
                <w:rFonts w:ascii="ＭＳ ゴシック" w:eastAsia="ＭＳ ゴシック" w:hAnsi="ＭＳ ゴシック"/>
                <w:b/>
              </w:rPr>
              <w:t>遺伝子組み換え表示制度パンフレット</w:t>
            </w:r>
            <w:r w:rsidR="00B53012" w:rsidRPr="00C67F96">
              <w:rPr>
                <w:rFonts w:ascii="ＭＳ ゴシック" w:eastAsia="ＭＳ ゴシック" w:hAnsi="ＭＳ ゴシック"/>
                <w:b/>
              </w:rPr>
              <w:t>を御確認ください。</w:t>
            </w:r>
          </w:p>
        </w:tc>
        <w:tc>
          <w:tcPr>
            <w:tcW w:w="1128" w:type="dxa"/>
          </w:tcPr>
          <w:p w:rsidR="00470F12" w:rsidRDefault="00470F12" w:rsidP="00470F12">
            <w:pPr>
              <w:jc w:val="left"/>
              <w:rPr>
                <w:rFonts w:ascii="ＭＳ ゴシック" w:eastAsia="ＭＳ ゴシック" w:hAnsi="ＭＳ ゴシック" w:hint="default"/>
                <w:b/>
              </w:rPr>
            </w:pPr>
          </w:p>
        </w:tc>
      </w:tr>
    </w:tbl>
    <w:p w:rsidR="00090F02" w:rsidRDefault="00090F02" w:rsidP="00632086">
      <w:pPr>
        <w:jc w:val="left"/>
        <w:rPr>
          <w:rFonts w:eastAsia="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CC0666" w:rsidRDefault="00732AE2" w:rsidP="00011971">
      <w:pPr>
        <w:ind w:left="5953" w:hangingChars="2800" w:hanging="5953"/>
        <w:jc w:val="left"/>
        <w:rPr>
          <w:rFonts w:hint="default"/>
        </w:rPr>
      </w:pPr>
      <w:r>
        <w:rPr>
          <w:rFonts w:ascii="ＭＳ 明朝" w:hAnsi="ＭＳ 明朝"/>
          <w:noProof/>
        </w:rPr>
        <mc:AlternateContent>
          <mc:Choice Requires="wpg">
            <w:drawing>
              <wp:anchor distT="0" distB="0" distL="114300" distR="114300" simplePos="0" relativeHeight="251659264" behindDoc="0" locked="0" layoutInCell="1" allowOverlap="1" wp14:anchorId="21D8385D" wp14:editId="7EF70A8B">
                <wp:simplePos x="0" y="0"/>
                <wp:positionH relativeFrom="margin">
                  <wp:posOffset>3418840</wp:posOffset>
                </wp:positionH>
                <wp:positionV relativeFrom="paragraph">
                  <wp:posOffset>51435</wp:posOffset>
                </wp:positionV>
                <wp:extent cx="1724660" cy="485140"/>
                <wp:effectExtent l="0" t="0" r="2794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660" cy="485140"/>
                          <a:chOff x="3360" y="7663"/>
                          <a:chExt cx="1446" cy="434"/>
                        </a:xfrm>
                      </wpg:grpSpPr>
                      <wps:wsp>
                        <wps:cNvPr id="2" name="Freeform 3"/>
                        <wps:cNvSpPr>
                          <a:spLocks noChangeArrowheads="1"/>
                        </wps:cNvSpPr>
                        <wps:spPr bwMode="auto">
                          <a:xfrm>
                            <a:off x="3360" y="7663"/>
                            <a:ext cx="69" cy="341"/>
                          </a:xfrm>
                          <a:custGeom>
                            <a:avLst/>
                            <a:gdLst>
                              <a:gd name="T0" fmla="*/ 6048 w 6048"/>
                              <a:gd name="T1" fmla="*/ 0 h 14118"/>
                              <a:gd name="T2" fmla="*/ 0 w 6048"/>
                              <a:gd name="T3" fmla="*/ 705 h 14118"/>
                              <a:gd name="T4" fmla="*/ 0 w 6048"/>
                              <a:gd name="T5" fmla="*/ 13413 h 14118"/>
                              <a:gd name="T6" fmla="*/ 6048 w 6048"/>
                              <a:gd name="T7" fmla="*/ 14118 h 14118"/>
                            </a:gdLst>
                            <a:ahLst/>
                            <a:cxnLst>
                              <a:cxn ang="0">
                                <a:pos x="T0" y="T1"/>
                              </a:cxn>
                              <a:cxn ang="0">
                                <a:pos x="T2" y="T3"/>
                              </a:cxn>
                              <a:cxn ang="0">
                                <a:pos x="T4" y="T5"/>
                              </a:cxn>
                              <a:cxn ang="0">
                                <a:pos x="T6" y="T7"/>
                              </a:cxn>
                            </a:cxnLst>
                            <a:rect l="0" t="0" r="r" b="b"/>
                            <a:pathLst>
                              <a:path w="6048" h="14118">
                                <a:moveTo>
                                  <a:pt x="6048" y="0"/>
                                </a:moveTo>
                                <a:lnTo>
                                  <a:pt x="0" y="705"/>
                                </a:lnTo>
                                <a:lnTo>
                                  <a:pt x="0" y="13413"/>
                                </a:lnTo>
                                <a:lnTo>
                                  <a:pt x="6048" y="14118"/>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4738" y="7663"/>
                            <a:ext cx="68" cy="341"/>
                          </a:xfrm>
                          <a:custGeom>
                            <a:avLst/>
                            <a:gdLst>
                              <a:gd name="T0" fmla="*/ 0 w 8478"/>
                              <a:gd name="T1" fmla="*/ 14118 h 14118"/>
                              <a:gd name="T2" fmla="*/ 8478 w 8478"/>
                              <a:gd name="T3" fmla="*/ 13413 h 14118"/>
                              <a:gd name="T4" fmla="*/ 8478 w 8478"/>
                              <a:gd name="T5" fmla="*/ 705 h 14118"/>
                              <a:gd name="T6" fmla="*/ 0 w 8478"/>
                              <a:gd name="T7" fmla="*/ 0 h 14118"/>
                            </a:gdLst>
                            <a:ahLst/>
                            <a:cxnLst>
                              <a:cxn ang="0">
                                <a:pos x="T0" y="T1"/>
                              </a:cxn>
                              <a:cxn ang="0">
                                <a:pos x="T2" y="T3"/>
                              </a:cxn>
                              <a:cxn ang="0">
                                <a:pos x="T4" y="T5"/>
                              </a:cxn>
                              <a:cxn ang="0">
                                <a:pos x="T6" y="T7"/>
                              </a:cxn>
                            </a:cxnLst>
                            <a:rect l="0" t="0" r="r" b="b"/>
                            <a:pathLst>
                              <a:path w="8478" h="14118">
                                <a:moveTo>
                                  <a:pt x="0" y="14118"/>
                                </a:moveTo>
                                <a:lnTo>
                                  <a:pt x="8478" y="13413"/>
                                </a:lnTo>
                                <a:lnTo>
                                  <a:pt x="8478" y="70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3411" y="7805"/>
                            <a:ext cx="134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F96" w:rsidRDefault="00C67F96">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8385D" id="Group 2" o:spid="_x0000_s1026" style="position:absolute;left:0;text-align:left;margin-left:269.2pt;margin-top:4.05pt;width:135.8pt;height:38.2pt;z-index:251659264;mso-position-horizontal-relative:margin" coordorigin="3360,7663" coordsize="144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">
                <v:shape id="Freeform 3" o:spid="_x0000_s1027" style="position:absolute;left:3360;top:7663;width:69;height:341;visibility:visible;mso-wrap-style:square;v-text-anchor:top" coordsize="6048,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" path="m6048,l,705,,13413r6048,705e" filled="f" strokeweight=".2mm">
                  <v:stroke joinstyle="miter"/>
                  <v:path o:connecttype="custom" o:connectlocs="69,0;0,17;0,324;69,341" o:connectangles="0,0,0,0"/>
                </v:shape>
                <v:shape id="Freeform 4" o:spid="_x0000_s1028" style="position:absolute;left:4738;top:7663;width:68;height:341;visibility:visible;mso-wrap-style:square;v-text-anchor:top" coordsize="8478,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" path="m,14118r8478,-705l8478,705,,e" filled="f" strokeweight=".2mm">
                  <v:stroke joinstyle="miter"/>
                  <v:path o:connecttype="custom" o:connectlocs="0,341;68,324;68,17;0,0" o:connectangles="0,0,0,0"/>
                </v:shape>
                <v:shapetype id="_x0000_t202" coordsize="21600,21600" o:spt="202" path="m,l,21600r21600,l21600,xe">
                  <v:stroke joinstyle="miter"/>
                  <v:path gradientshapeok="t" o:connecttype="rect"/>
                </v:shapetype>
                <v:shape id="Text Box 5" o:spid="_x0000_s1029" type="#_x0000_t202" style="position:absolute;left:3411;top:7805;width:134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67F96" w:rsidRDefault="00C67F96">
                        <w:pPr>
                          <w:rPr>
                            <w:rFonts w:hint="default"/>
                          </w:rPr>
                        </w:pPr>
                      </w:p>
                    </w:txbxContent>
                  </v:textbox>
                </v:shape>
                <w10:wrap anchorx="margin"/>
              </v:group>
            </w:pict>
          </mc:Fallback>
        </mc:AlternateContent>
      </w:r>
      <w:r w:rsidR="00CC0666">
        <w:rPr>
          <w:rFonts w:ascii="ＭＳ ゴシック" w:eastAsia="ＭＳ ゴシック" w:hAnsi="ＭＳ ゴシック"/>
          <w:b/>
        </w:rPr>
        <w:t>不明</w:t>
      </w:r>
      <w:r w:rsidR="00011971">
        <w:rPr>
          <w:rFonts w:ascii="ＭＳ ゴシック" w:eastAsia="ＭＳ ゴシック" w:hAnsi="ＭＳ ゴシック"/>
          <w:b/>
        </w:rPr>
        <w:t>な</w:t>
      </w:r>
      <w:r w:rsidR="00CC0666">
        <w:rPr>
          <w:rFonts w:ascii="ＭＳ ゴシック" w:eastAsia="ＭＳ ゴシック" w:hAnsi="ＭＳ ゴシック"/>
          <w:b/>
        </w:rPr>
        <w:t>点・質問等ございましたら、</w:t>
      </w:r>
      <w:r w:rsidR="00011971">
        <w:rPr>
          <w:rFonts w:ascii="ＭＳ ゴシック" w:eastAsia="ＭＳ ゴシック" w:hAnsi="ＭＳ ゴシック"/>
          <w:b/>
        </w:rPr>
        <w:t>御</w:t>
      </w:r>
      <w:r w:rsidR="00CC0666">
        <w:rPr>
          <w:rFonts w:ascii="ＭＳ ゴシック" w:eastAsia="ＭＳ ゴシック" w:hAnsi="ＭＳ ゴシック"/>
          <w:b/>
        </w:rPr>
        <w:t>連絡ください。</w:t>
      </w:r>
      <w:r w:rsidR="00CC0666">
        <w:rPr>
          <w:spacing w:val="-1"/>
        </w:rPr>
        <w:t xml:space="preserve">     </w:t>
      </w:r>
      <w:r w:rsidR="00011971">
        <w:rPr>
          <w:rFonts w:hint="default"/>
          <w:spacing w:val="-1"/>
        </w:rPr>
        <w:t xml:space="preserve"> </w:t>
      </w:r>
      <w:r w:rsidR="00F317BB">
        <w:rPr>
          <w:spacing w:val="-1"/>
        </w:rPr>
        <w:t xml:space="preserve">　</w:t>
      </w:r>
      <w:r w:rsidR="00011971">
        <w:rPr>
          <w:rFonts w:ascii="ＭＳ ゴシック" w:eastAsia="ＭＳ ゴシック" w:hAnsi="ＭＳ ゴシック"/>
          <w:b/>
        </w:rPr>
        <w:t>観光魅力創出課</w:t>
      </w:r>
      <w:r w:rsidR="00CC0666">
        <w:rPr>
          <w:rFonts w:ascii="ＭＳ ゴシック" w:eastAsia="ＭＳ ゴシック" w:hAnsi="ＭＳ ゴシック"/>
          <w:b/>
        </w:rPr>
        <w:t xml:space="preserve">　</w:t>
      </w:r>
      <w:r w:rsidR="00CC0666">
        <w:rPr>
          <w:rFonts w:ascii="ＭＳ ゴシック" w:eastAsia="ＭＳ ゴシック" w:hAnsi="ＭＳ ゴシック"/>
          <w:b/>
          <w:spacing w:val="-1"/>
        </w:rPr>
        <w:t xml:space="preserve">                            </w:t>
      </w:r>
      <w:r w:rsidR="00CC0666">
        <w:rPr>
          <w:rFonts w:ascii="ＭＳ ゴシック" w:eastAsia="ＭＳ ゴシック" w:hAnsi="ＭＳ ゴシック"/>
          <w:b/>
        </w:rPr>
        <w:t xml:space="preserve">　</w:t>
      </w:r>
      <w:r w:rsidR="00CC0666">
        <w:rPr>
          <w:rFonts w:ascii="ＭＳ ゴシック" w:eastAsia="ＭＳ ゴシック" w:hAnsi="ＭＳ ゴシック"/>
          <w:b/>
          <w:spacing w:val="-1"/>
        </w:rPr>
        <w:t xml:space="preserve">                              </w:t>
      </w:r>
      <w:r w:rsidR="003307B5">
        <w:rPr>
          <w:rFonts w:ascii="ＭＳ ゴシック" w:eastAsia="ＭＳ ゴシック" w:hAnsi="ＭＳ ゴシック"/>
          <w:b/>
          <w:spacing w:val="-1"/>
        </w:rPr>
        <w:t xml:space="preserve">　</w:t>
      </w:r>
      <w:r w:rsidR="00CC0666">
        <w:rPr>
          <w:rFonts w:ascii="ＭＳ ゴシック" w:eastAsia="ＭＳ ゴシック" w:hAnsi="ＭＳ ゴシック"/>
          <w:b/>
        </w:rPr>
        <w:t>℡</w:t>
      </w:r>
      <w:r w:rsidR="00011971">
        <w:rPr>
          <w:rFonts w:ascii="ＭＳ ゴシック" w:eastAsia="ＭＳ ゴシック" w:hAnsi="ＭＳ ゴシック"/>
          <w:b/>
        </w:rPr>
        <w:t>:</w:t>
      </w:r>
      <w:r w:rsidR="00CC0666">
        <w:rPr>
          <w:rFonts w:ascii="ＭＳ ゴシック" w:eastAsia="ＭＳ ゴシック" w:hAnsi="ＭＳ ゴシック"/>
          <w:b/>
        </w:rPr>
        <w:t>027-226-3386</w:t>
      </w:r>
    </w:p>
    <w:sectPr w:rsidR="00CC0666" w:rsidSect="00F61F98">
      <w:footnotePr>
        <w:numRestart w:val="eachPage"/>
      </w:footnotePr>
      <w:endnotePr>
        <w:numFmt w:val="decimal"/>
      </w:endnotePr>
      <w:pgSz w:w="11906" w:h="16838"/>
      <w:pgMar w:top="851" w:right="1701" w:bottom="851" w:left="1701" w:header="1134" w:footer="0" w:gutter="0"/>
      <w:cols w:space="720"/>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96" w:rsidRDefault="00C67F96">
      <w:pPr>
        <w:spacing w:before="357"/>
        <w:rPr>
          <w:rFonts w:hint="default"/>
        </w:rPr>
      </w:pPr>
      <w:r>
        <w:continuationSeparator/>
      </w:r>
    </w:p>
  </w:endnote>
  <w:endnote w:type="continuationSeparator" w:id="0">
    <w:p w:rsidR="00C67F96" w:rsidRDefault="00C67F9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96" w:rsidRDefault="00C67F96">
      <w:pPr>
        <w:spacing w:before="357"/>
        <w:rPr>
          <w:rFonts w:hint="default"/>
        </w:rPr>
      </w:pPr>
      <w:r>
        <w:continuationSeparator/>
      </w:r>
    </w:p>
  </w:footnote>
  <w:footnote w:type="continuationSeparator" w:id="0">
    <w:p w:rsidR="00C67F96" w:rsidRDefault="00C67F9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60"/>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B5"/>
    <w:rsid w:val="00011971"/>
    <w:rsid w:val="00090F02"/>
    <w:rsid w:val="00166AE1"/>
    <w:rsid w:val="001E6618"/>
    <w:rsid w:val="003307B5"/>
    <w:rsid w:val="003F27DE"/>
    <w:rsid w:val="00470F12"/>
    <w:rsid w:val="00632086"/>
    <w:rsid w:val="00732AE2"/>
    <w:rsid w:val="007447AF"/>
    <w:rsid w:val="008832EE"/>
    <w:rsid w:val="009252C7"/>
    <w:rsid w:val="00942A61"/>
    <w:rsid w:val="00A4023F"/>
    <w:rsid w:val="00B53012"/>
    <w:rsid w:val="00C67F96"/>
    <w:rsid w:val="00CC0666"/>
    <w:rsid w:val="00CF6F6B"/>
    <w:rsid w:val="00E31606"/>
    <w:rsid w:val="00F317BB"/>
    <w:rsid w:val="00F6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6618"/>
    <w:pPr>
      <w:tabs>
        <w:tab w:val="center" w:pos="4252"/>
        <w:tab w:val="right" w:pos="8504"/>
      </w:tabs>
      <w:snapToGrid w:val="0"/>
    </w:pPr>
  </w:style>
  <w:style w:type="character" w:customStyle="1" w:styleId="a5">
    <w:name w:val="ヘッダー (文字)"/>
    <w:basedOn w:val="a0"/>
    <w:link w:val="a4"/>
    <w:uiPriority w:val="99"/>
    <w:rsid w:val="001E6618"/>
    <w:rPr>
      <w:rFonts w:ascii="Times New Roman" w:hAnsi="Times New Roman"/>
      <w:color w:val="000000"/>
      <w:sz w:val="21"/>
    </w:rPr>
  </w:style>
  <w:style w:type="paragraph" w:styleId="a6">
    <w:name w:val="footer"/>
    <w:basedOn w:val="a"/>
    <w:link w:val="a7"/>
    <w:uiPriority w:val="99"/>
    <w:unhideWhenUsed/>
    <w:rsid w:val="001E6618"/>
    <w:pPr>
      <w:tabs>
        <w:tab w:val="center" w:pos="4252"/>
        <w:tab w:val="right" w:pos="8504"/>
      </w:tabs>
      <w:snapToGrid w:val="0"/>
    </w:pPr>
  </w:style>
  <w:style w:type="character" w:customStyle="1" w:styleId="a7">
    <w:name w:val="フッター (文字)"/>
    <w:basedOn w:val="a0"/>
    <w:link w:val="a6"/>
    <w:uiPriority w:val="99"/>
    <w:rsid w:val="001E661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313</Characters>
  <Application>
  </Application>
  <DocSecurity>0</DocSecurity>
  <Lines>2</Lines>
  <Paragraphs>2</Paragraphs>
  <ScaleCrop>false</ScaleCrop>
  <Company>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dcterms:created xsi:type="dcterms:W3CDTF">2021-05-14T09:11:00Z</dcterms:created>
  <dcterms:modified xsi:type="dcterms:W3CDTF">2023-05-10T01:54:00Z</dcterms:modified>
</cp:coreProperties>
</file>