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様式第７号（第８条関係）</w:t>
      </w:r>
    </w:p>
    <w:p>
      <w:pPr>
        <w:pStyle w:val="0"/>
        <w:ind w:firstLine="6930" w:firstLineChars="3300"/>
        <w:jc w:val="both"/>
      </w:pPr>
      <w:r>
        <w:rPr>
          <w:rFonts w:hint="eastAsia" w:ascii="Century" w:hAnsi="Century" w:eastAsia="ＭＳ 明朝"/>
          <w:kern w:val="2"/>
          <w:sz w:val="21"/>
        </w:rPr>
        <w:t>　年　　月　　日作成</w:t>
      </w: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耐震改修内訳書</w:t>
      </w:r>
    </w:p>
    <w:p>
      <w:pPr>
        <w:pStyle w:val="0"/>
        <w:ind w:firstLine="210" w:firstLineChars="10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  <w:u w:val="single"/>
        </w:rPr>
        <w:t>（住宅の所在地）　　　　　　　　　　　　　　　　　　</w:t>
      </w:r>
    </w:p>
    <w:p>
      <w:pPr>
        <w:pStyle w:val="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  <w:u w:val="single"/>
        </w:rPr>
        <w:t>（住宅の所有者）　　　　　　　　（電話）　　　　　　</w:t>
      </w:r>
    </w:p>
    <w:p>
      <w:pPr>
        <w:pStyle w:val="0"/>
        <w:jc w:val="both"/>
        <w:rPr>
          <w:u w:val="single"/>
        </w:rPr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１　耐震改修の内容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9"/>
        <w:gridCol w:w="3119"/>
        <w:gridCol w:w="4536"/>
      </w:tblGrid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工事区分</w:t>
            </w:r>
          </w:p>
        </w:tc>
        <w:tc>
          <w:tcPr>
            <w:tcW w:w="7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□全部改修　□耐震シェルター等設置</w:t>
            </w:r>
          </w:p>
        </w:tc>
      </w:tr>
      <w:tr>
        <w:trPr>
          <w:trHeight w:val="247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耐震改修（補助対象）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その他の工事（リフォーム等耐震改修等以外）</w:t>
            </w:r>
          </w:p>
        </w:tc>
      </w:tr>
      <w:tr>
        <w:trPr>
          <w:trHeight w:val="1918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spacing w:before="68" w:beforeLines="20" w:beforeAutospacing="0" w:line="240" w:lineRule="atLeast"/>
        <w:ind w:left="840" w:leftChars="100" w:hanging="630" w:hangingChars="300"/>
        <w:jc w:val="both"/>
        <w:rPr/>
      </w:pPr>
      <w:r>
        <w:rPr>
          <w:rFonts w:hint="eastAsia" w:ascii="Century" w:hAnsi="Century" w:eastAsia="ＭＳ 明朝"/>
          <w:kern w:val="2"/>
          <w:sz w:val="21"/>
        </w:rPr>
        <w:t>※注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</w:rPr>
        <w:t>耐震改修（補助対象）とは、耐震性を高める改修工事・耐震シェルター等設置工事</w:t>
      </w:r>
      <w:r>
        <w:rPr>
          <w:rFonts w:hint="eastAsia" w:ascii="Century" w:hAnsi="Century" w:eastAsia="ＭＳ 明朝"/>
          <w:kern w:val="2"/>
          <w:sz w:val="21"/>
        </w:rPr>
        <w:t>・除却工</w:t>
      </w:r>
    </w:p>
    <w:p>
      <w:pPr>
        <w:pStyle w:val="0"/>
        <w:spacing w:before="68" w:beforeLines="20" w:beforeAutospacing="0" w:line="240" w:lineRule="atLeast"/>
        <w:ind w:left="840" w:leftChars="300" w:hanging="210" w:hangingChars="100"/>
        <w:jc w:val="both"/>
      </w:pPr>
      <w:r>
        <w:rPr>
          <w:rFonts w:hint="eastAsia" w:ascii="Century" w:hAnsi="Century" w:eastAsia="ＭＳ 明朝"/>
          <w:kern w:val="2"/>
          <w:sz w:val="21"/>
        </w:rPr>
        <w:t>事</w:t>
      </w:r>
      <w:r>
        <w:rPr>
          <w:rFonts w:hint="eastAsia" w:ascii="Century" w:hAnsi="Century" w:eastAsia="ＭＳ 明朝"/>
          <w:kern w:val="2"/>
          <w:sz w:val="21"/>
        </w:rPr>
        <w:t>及びその工事に係る仕上工事（通常使用されている程度のもの）とする。</w:t>
      </w:r>
    </w:p>
    <w:p>
      <w:pPr>
        <w:pStyle w:val="0"/>
        <w:ind w:left="840" w:leftChars="400" w:firstLine="420" w:firstLineChars="200"/>
        <w:jc w:val="both"/>
        <w:rPr>
          <w:sz w:val="16"/>
        </w:rPr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２　耐震改修設計・工事費</w:t>
      </w:r>
    </w:p>
    <w:tbl>
      <w:tblPr>
        <w:tblStyle w:val="11"/>
        <w:tblW w:w="922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03"/>
        <w:gridCol w:w="7"/>
        <w:gridCol w:w="2297"/>
        <w:gridCol w:w="2310"/>
        <w:gridCol w:w="2304"/>
      </w:tblGrid>
      <w:tr>
        <w:trPr/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費用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消費税額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</w:t>
            </w:r>
          </w:p>
        </w:tc>
      </w:tr>
      <w:tr>
        <w:trPr>
          <w:trHeight w:val="151" w:hRule="atLeast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耐震改修設計費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①　　　　　　　円</w:t>
            </w:r>
          </w:p>
        </w:tc>
      </w:tr>
      <w:tr>
        <w:trPr>
          <w:trHeight w:val="70" w:hRule="atLeast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耐震改修費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②　　　　　　　円</w:t>
            </w:r>
          </w:p>
        </w:tc>
      </w:tr>
      <w:tr>
        <w:trPr>
          <w:trHeight w:val="70" w:hRule="atLeast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その他の工事費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37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183"/>
                <w:kern w:val="0"/>
                <w:sz w:val="21"/>
                <w:fitText w:val="1365" w:id="1"/>
              </w:rPr>
              <w:t>合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365" w:id="1"/>
              </w:rPr>
              <w:t>計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ind w:firstLine="210" w:firstLineChars="100"/>
        <w:jc w:val="both"/>
        <w:rPr>
          <w:sz w:val="16"/>
        </w:rPr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３　補助対象額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618"/>
        <w:gridCol w:w="4596"/>
      </w:tblGrid>
      <w:tr>
        <w:trPr>
          <w:trHeight w:val="461" w:hRule="atLeast"/>
        </w:trPr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耐震改修に係る費用の合計（①＋②）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円</w:t>
            </w:r>
          </w:p>
        </w:tc>
      </w:tr>
    </w:tbl>
    <w:p>
      <w:pPr>
        <w:pStyle w:val="0"/>
        <w:ind w:firstLine="210" w:firstLineChars="100"/>
        <w:jc w:val="both"/>
      </w:pPr>
    </w:p>
    <w:p>
      <w:pPr>
        <w:pStyle w:val="0"/>
        <w:ind w:left="210" w:leftChars="100"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太田市木造住宅耐震改修補助事業認定通知を受けた耐震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改修等について、設計内容どおりに施工し完了しましたので報告します。</w:t>
      </w:r>
    </w:p>
    <w:p>
      <w:pPr>
        <w:pStyle w:val="0"/>
        <w:spacing w:before="170" w:beforeLines="50" w:beforeAutospacing="0"/>
        <w:ind w:firstLine="3570" w:firstLineChars="170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  <w:u w:val="single"/>
        </w:rPr>
        <w:t>設計者　　（所在地）　　　　　　　　　　　　　　</w:t>
      </w:r>
    </w:p>
    <w:p>
      <w:pPr>
        <w:pStyle w:val="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（事務所名）　　　　　　　　　　　　　</w:t>
      </w:r>
    </w:p>
    <w:p>
      <w:pPr>
        <w:pStyle w:val="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（氏　名）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㊞</w:t>
      </w:r>
    </w:p>
    <w:p>
      <w:pPr>
        <w:pStyle w:val="0"/>
        <w:spacing w:before="170" w:beforeLines="50" w:beforeAutospacing="0"/>
        <w:ind w:firstLine="3570" w:firstLineChars="170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  <w:u w:val="single"/>
        </w:rPr>
        <w:t>工事監理者（所在地）　　　　　　　　　　　　　　</w:t>
      </w:r>
    </w:p>
    <w:p>
      <w:pPr>
        <w:pStyle w:val="0"/>
        <w:jc w:val="both"/>
        <w:rPr>
          <w:u w:val="single"/>
        </w:rPr>
      </w:pPr>
      <w:r>
        <w:rPr>
          <w:rFonts w:hint="eastAsia" w:ascii="Century" w:hAnsi="Century" w:eastAsia="ＭＳ 明朝"/>
          <w:color w:val="FF0000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（事務所名）　　　　　　　　　　　　　</w:t>
      </w:r>
    </w:p>
    <w:p>
      <w:pPr>
        <w:pStyle w:val="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（氏　名）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㊞</w:t>
      </w:r>
    </w:p>
    <w:p>
      <w:pPr>
        <w:pStyle w:val="0"/>
        <w:ind w:firstLine="3570" w:firstLineChars="170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  <w:u w:val="single"/>
        </w:rPr>
        <w:t>施工者　　（所在地）　　　　　　　　　　　　　　</w:t>
      </w:r>
    </w:p>
    <w:p>
      <w:pPr>
        <w:pStyle w:val="0"/>
        <w:jc w:val="both"/>
        <w:rPr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（営業所名）　　　　　　　　　　　　　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kern w:val="2"/>
          <w:sz w:val="21"/>
          <w:u w:val="single"/>
        </w:rPr>
        <w:t>（氏　名）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㊞</w:t>
      </w:r>
    </w:p>
    <w:sectPr>
      <w:pgSz w:w="11906" w:h="16838"/>
      <w:pgMar w:top="1134" w:right="1191" w:bottom="1135" w:left="1304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403</Words>
  <Characters>403</Characters>
  <Application>JUST Note</Application>
  <Lines>0</Lines>
  <Paragraphs>0</Paragraphs>
  <CharactersWithSpaces>717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02514)森　英明</cp:lastModifiedBy>
  <cp:lastPrinted>2020-03-17T20:52:00Z</cp:lastPrinted>
  <dcterms:created xsi:type="dcterms:W3CDTF">2020-04-27T16:47:00Z</dcterms:created>
  <dcterms:modified xsi:type="dcterms:W3CDTF">2024-04-12T05:47:32Z</dcterms:modified>
  <cp:revision>6</cp:revision>
</cp:coreProperties>
</file>