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公共物使用許可事項変更許可申請書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代理</w:t>
      </w:r>
      <w:r>
        <w:rPr>
          <w:rFonts w:hint="default" w:ascii="ＭＳ 明朝" w:hAnsi="ＭＳ 明朝" w:eastAsia="ＭＳ 明朝"/>
          <w:kern w:val="2"/>
          <w:sz w:val="21"/>
        </w:rPr>
        <w:t>者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次のとおり許可事項変更の許可を受けたいので申請します。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変更事項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変更前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変更後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変更理由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前回許可年月日及び番号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　　　　第　　　　　号</w:t>
      </w:r>
    </w:p>
    <w:sectPr>
      <w:type w:val="nextColum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120</Characters>
  <Application>JUST Note</Application>
  <Lines>0</Lines>
  <Paragraphs>0</Paragraphs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cp:lastPrinted>2007-04-19T08:47:00Z</cp:lastPrinted>
  <dcterms:created xsi:type="dcterms:W3CDTF">2011-02-15T12:33:00Z</dcterms:created>
  <dcterms:modified xsi:type="dcterms:W3CDTF">2024-08-02T08:11:04Z</dcterms:modified>
  <cp:revision>8</cp:revision>
</cp:coreProperties>
</file>