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00" w:lineRule="exact"/>
        <w:jc w:val="righ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様式３</w:t>
      </w:r>
    </w:p>
    <w:p>
      <w:pPr>
        <w:pStyle w:val="0"/>
        <w:spacing w:line="300" w:lineRule="exact"/>
        <w:jc w:val="right"/>
        <w:rPr>
          <w:rFonts w:hint="eastAsia" w:ascii="UD デジタル 教科書体 NP-R" w:hAnsi="UD デジタル 教科書体 NP-R" w:eastAsia="UD デジタル 教科書体 NP-R"/>
          <w:sz w:val="24"/>
        </w:rPr>
      </w:pPr>
    </w:p>
    <w:p>
      <w:pPr>
        <w:pStyle w:val="0"/>
        <w:spacing w:line="300" w:lineRule="exact"/>
        <w:jc w:val="righ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令和　　年　　月　　日</w:t>
      </w:r>
    </w:p>
    <w:p>
      <w:pPr>
        <w:pStyle w:val="0"/>
        <w:spacing w:line="300" w:lineRule="exact"/>
        <w:jc w:val="right"/>
        <w:rPr>
          <w:rFonts w:hint="eastAsia" w:ascii="UD デジタル 教科書体 NP-R" w:hAnsi="UD デジタル 教科書体 NP-R" w:eastAsia="UD デジタル 教科書体 NP-R"/>
          <w:sz w:val="24"/>
        </w:rPr>
      </w:pPr>
    </w:p>
    <w:p>
      <w:pPr>
        <w:pStyle w:val="0"/>
        <w:spacing w:line="300" w:lineRule="exact"/>
        <w:jc w:val="right"/>
        <w:rPr>
          <w:rFonts w:hint="eastAsia" w:ascii="UD デジタル 教科書体 NP-R" w:hAnsi="UD デジタル 教科書体 NP-R" w:eastAsia="UD デジタル 教科書体 NP-R"/>
          <w:sz w:val="24"/>
        </w:rPr>
      </w:pPr>
    </w:p>
    <w:p>
      <w:pPr>
        <w:pStyle w:val="0"/>
        <w:spacing w:line="300" w:lineRule="exact"/>
        <w:jc w:val="right"/>
        <w:rPr>
          <w:rFonts w:hint="eastAsia" w:ascii="UD デジタル 教科書体 NP-R" w:hAnsi="UD デジタル 教科書体 NP-R" w:eastAsia="UD デジタル 教科書体 NP-R"/>
          <w:sz w:val="24"/>
        </w:rPr>
      </w:pPr>
    </w:p>
    <w:p>
      <w:pPr>
        <w:pStyle w:val="0"/>
        <w:spacing w:line="300" w:lineRule="exact"/>
        <w:jc w:val="right"/>
        <w:rPr>
          <w:rFonts w:hint="eastAsia" w:ascii="UD デジタル 教科書体 NP-R" w:hAnsi="UD デジタル 教科書体 NP-R" w:eastAsia="UD デジタル 教科書体 NP-R"/>
          <w:sz w:val="24"/>
        </w:rPr>
      </w:pPr>
    </w:p>
    <w:p>
      <w:pPr>
        <w:pStyle w:val="0"/>
        <w:spacing w:line="300" w:lineRule="exact"/>
        <w:jc w:val="right"/>
        <w:rPr>
          <w:rFonts w:hint="eastAsia" w:ascii="UD デジタル 教科書体 NP-R" w:hAnsi="UD デジタル 教科書体 NP-R" w:eastAsia="UD デジタル 教科書体 NP-R"/>
          <w:sz w:val="24"/>
        </w:rPr>
      </w:pPr>
    </w:p>
    <w:p>
      <w:pPr>
        <w:pStyle w:val="0"/>
        <w:spacing w:line="300" w:lineRule="exact"/>
        <w:jc w:val="center"/>
        <w:rPr>
          <w:rFonts w:hint="eastAsia" w:ascii="UD デジタル 教科書体 NP-R" w:hAnsi="UD デジタル 教科書体 NP-R" w:eastAsia="UD デジタル 教科書体 NP-R"/>
          <w:sz w:val="32"/>
        </w:rPr>
      </w:pPr>
      <w:r>
        <w:rPr>
          <w:rFonts w:hint="eastAsia" w:ascii="UD デジタル 教科書体 NP-R" w:hAnsi="UD デジタル 教科書体 NP-R" w:eastAsia="UD デジタル 教科書体 NP-R"/>
          <w:sz w:val="32"/>
        </w:rPr>
        <w:t>太田市子育て世帯ベーシックサービス</w:t>
      </w:r>
    </w:p>
    <w:p>
      <w:pPr>
        <w:pStyle w:val="0"/>
        <w:spacing w:line="300" w:lineRule="exact"/>
        <w:jc w:val="center"/>
        <w:rPr>
          <w:rFonts w:hint="eastAsia" w:ascii="UD デジタル 教科書体 NP-R" w:hAnsi="UD デジタル 教科書体 NP-R" w:eastAsia="UD デジタル 教科書体 NP-R"/>
          <w:sz w:val="32"/>
        </w:rPr>
      </w:pPr>
    </w:p>
    <w:p>
      <w:pPr>
        <w:pStyle w:val="0"/>
        <w:spacing w:line="300" w:lineRule="exact"/>
        <w:jc w:val="center"/>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32"/>
        </w:rPr>
        <w:t>（パパママリフレッシュ）事業運営計画書</w:t>
      </w:r>
    </w:p>
    <w:p>
      <w:pPr>
        <w:pStyle w:val="0"/>
        <w:spacing w:line="300" w:lineRule="exact"/>
        <w:jc w:val="center"/>
        <w:rPr>
          <w:rFonts w:hint="eastAsia" w:ascii="UD デジタル 教科書体 NP-R" w:hAnsi="UD デジタル 教科書体 NP-R" w:eastAsia="UD デジタル 教科書体 NP-R"/>
          <w:sz w:val="24"/>
        </w:rPr>
      </w:pPr>
    </w:p>
    <w:p>
      <w:pPr>
        <w:pStyle w:val="0"/>
        <w:spacing w:line="300" w:lineRule="exact"/>
        <w:jc w:val="center"/>
        <w:rPr>
          <w:rFonts w:hint="eastAsia" w:ascii="UD デジタル 教科書体 NP-R" w:hAnsi="UD デジタル 教科書体 NP-R" w:eastAsia="UD デジタル 教科書体 NP-R"/>
          <w:sz w:val="24"/>
        </w:rPr>
      </w:pPr>
    </w:p>
    <w:p>
      <w:pPr>
        <w:pStyle w:val="0"/>
        <w:spacing w:line="300" w:lineRule="exact"/>
        <w:jc w:val="righ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-17145</wp:posOffset>
                </wp:positionH>
                <wp:positionV relativeFrom="paragraph">
                  <wp:posOffset>100965</wp:posOffset>
                </wp:positionV>
                <wp:extent cx="5556250" cy="155638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5556250" cy="1556385"/>
                        </a:xfrm>
                        <a:prstGeom prst="rect">
                          <a:avLst/>
                        </a:prstGeom>
                        <a:noFill/>
                        <a:ln w="6350" cap="flat" cmpd="sng" algn="ctr">
                          <a:solidFill>
                            <a:schemeClr val="tx1"/>
                          </a:solid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7.95pt;mso-position-vertical-relative:text;mso-position-horizontal-relative:text;position:absolute;height:122.55pt;mso-wrap-distance-top:0pt;width:437.5pt;mso-wrap-distance-left:16pt;margin-left:-1.35pt;z-index:2;" o:spid="_x0000_s1026"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0"/>
        <w:spacing w:line="300" w:lineRule="exact"/>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≪作成にあたって≫</w:t>
      </w:r>
    </w:p>
    <w:p>
      <w:pPr>
        <w:pStyle w:val="0"/>
        <w:spacing w:line="300" w:lineRule="exact"/>
        <w:jc w:val="left"/>
        <w:rPr>
          <w:rFonts w:hint="eastAsia" w:ascii="UD デジタル 教科書体 NP-R" w:hAnsi="UD デジタル 教科書体 NP-R" w:eastAsia="UD デジタル 教科書体 NP-R"/>
          <w:sz w:val="24"/>
        </w:rPr>
      </w:pPr>
    </w:p>
    <w:p>
      <w:pPr>
        <w:pStyle w:val="0"/>
        <w:spacing w:line="300" w:lineRule="exact"/>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〇枠内でおさまらない場合は、別紙での作成を可能とする。</w:t>
      </w:r>
    </w:p>
    <w:p>
      <w:pPr>
        <w:pStyle w:val="0"/>
        <w:spacing w:line="300" w:lineRule="exact"/>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その場合、枠内には「別紙参照」と記入し、別紙には項目名を示すことと</w:t>
      </w:r>
    </w:p>
    <w:p>
      <w:pPr>
        <w:pStyle w:val="0"/>
        <w:spacing w:line="300" w:lineRule="exact"/>
        <w:ind w:firstLine="480" w:firstLineChars="20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する。</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〇各項目は、可能な限り具体的な内容を記入すること。</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-17145</wp:posOffset>
                </wp:positionH>
                <wp:positionV relativeFrom="paragraph">
                  <wp:posOffset>21590</wp:posOffset>
                </wp:positionV>
                <wp:extent cx="1222375" cy="904875"/>
                <wp:effectExtent l="635" t="635" r="29845" b="10795"/>
                <wp:wrapNone/>
                <wp:docPr id="1027" name="オブジェクト 0"/>
                <a:graphic xmlns:a="http://schemas.openxmlformats.org/drawingml/2006/main">
                  <a:graphicData uri="http://schemas.microsoft.com/office/word/2010/wordprocessingShape">
                    <wps:wsp>
                      <wps:cNvPr id="1027" name="オブジェクト 0"/>
                      <wps:cNvSpPr/>
                      <wps:spPr>
                        <a:xfrm>
                          <a:off x="0" y="0"/>
                          <a:ext cx="1222375" cy="904875"/>
                        </a:xfrm>
                        <a:prstGeom prst="rect">
                          <a:avLst/>
                        </a:prstGeom>
                        <a:noFill/>
                        <a:ln w="6350" cap="flat" cmpd="sng" algn="ctr">
                          <a:solidFill>
                            <a:schemeClr val="tx1"/>
                          </a:solid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1.7pt;mso-position-vertical-relative:text;mso-position-horizontal-relative:text;position:absolute;height:71.25pt;mso-wrap-distance-top:0pt;width:96.25pt;mso-wrap-distance-left:16pt;margin-left:-1.35pt;z-index:3;" o:spid="_x0000_s1027"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r>
        <w:rPr>
          <w:rFonts w:hint="eastAsia"/>
        </w:rPr>
        <mc:AlternateContent>
          <mc:Choice Requires="wps">
            <w:drawing>
              <wp:anchor distT="0" distB="0" distL="203200" distR="203200" simplePos="0" relativeHeight="4" behindDoc="0" locked="0" layoutInCell="1" hidden="0" allowOverlap="1">
                <wp:simplePos x="0" y="0"/>
                <wp:positionH relativeFrom="column">
                  <wp:posOffset>1215390</wp:posOffset>
                </wp:positionH>
                <wp:positionV relativeFrom="paragraph">
                  <wp:posOffset>26670</wp:posOffset>
                </wp:positionV>
                <wp:extent cx="4326255" cy="904875"/>
                <wp:effectExtent l="635" t="635" r="29845" b="10795"/>
                <wp:wrapNone/>
                <wp:docPr id="1028" name="オブジェクト 0"/>
                <a:graphic xmlns:a="http://schemas.openxmlformats.org/drawingml/2006/main">
                  <a:graphicData uri="http://schemas.microsoft.com/office/word/2010/wordprocessingShape">
                    <wps:wsp>
                      <wps:cNvPr id="1028" name="オブジェクト 0"/>
                      <wps:cNvSpPr/>
                      <wps:spPr>
                        <a:xfrm>
                          <a:off x="0" y="0"/>
                          <a:ext cx="4326255" cy="904875"/>
                        </a:xfrm>
                        <a:prstGeom prst="rect">
                          <a:avLst/>
                        </a:prstGeom>
                        <a:noFill/>
                        <a:ln w="6350" cap="flat" cmpd="sng" algn="ctr">
                          <a:solidFill>
                            <a:schemeClr val="tx1"/>
                          </a:solid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2.1pt;mso-position-vertical-relative:text;mso-position-horizontal-relative:text;position:absolute;height:71.25pt;mso-wrap-distance-top:0pt;width:340.65pt;mso-wrap-distance-left:16pt;margin-left:95.7pt;z-index:4;" o:spid="_x0000_s1028"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tabs>
          <w:tab w:val="left" w:leader="none" w:pos="4085"/>
        </w:tabs>
        <w:spacing w:line="300" w:lineRule="exact"/>
        <w:ind w:left="0" w:leftChars="0" w:firstLine="240" w:firstLineChars="10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事</w:t>
      </w:r>
      <w:r>
        <w:rPr>
          <w:rFonts w:hint="eastAsia" w:ascii="UD デジタル 教科書体 NP-R" w:hAnsi="UD デジタル 教科書体 NP-R" w:eastAsia="UD デジタル 教科書体 NP-R"/>
          <w:sz w:val="24"/>
        </w:rPr>
        <w:t xml:space="preserve"> </w:t>
      </w:r>
      <w:r>
        <w:rPr>
          <w:rFonts w:hint="eastAsia" w:ascii="UD デジタル 教科書体 NP-R" w:hAnsi="UD デジタル 教科書体 NP-R" w:eastAsia="UD デジタル 教科書体 NP-R"/>
          <w:sz w:val="24"/>
        </w:rPr>
        <w:t>業</w:t>
      </w:r>
      <w:r>
        <w:rPr>
          <w:rFonts w:hint="eastAsia" w:ascii="UD デジタル 教科書体 NP-R" w:hAnsi="UD デジタル 教科書体 NP-R" w:eastAsia="UD デジタル 教科書体 NP-R"/>
          <w:sz w:val="24"/>
        </w:rPr>
        <w:t xml:space="preserve"> </w:t>
      </w:r>
      <w:r>
        <w:rPr>
          <w:rFonts w:hint="eastAsia" w:ascii="UD デジタル 教科書体 NP-R" w:hAnsi="UD デジタル 教科書体 NP-R" w:eastAsia="UD デジタル 教科書体 NP-R"/>
          <w:sz w:val="24"/>
        </w:rPr>
        <w:t>所</w:t>
      </w:r>
      <w:r>
        <w:rPr>
          <w:rFonts w:hint="eastAsia" w:ascii="UD デジタル 教科書体 NP-R" w:hAnsi="UD デジタル 教科書体 NP-R" w:eastAsia="UD デジタル 教科書体 NP-R"/>
          <w:sz w:val="24"/>
        </w:rPr>
        <w:t xml:space="preserve"> </w:t>
      </w:r>
      <w:r>
        <w:rPr>
          <w:rFonts w:hint="eastAsia" w:ascii="UD デジタル 教科書体 NP-R" w:hAnsi="UD デジタル 教科書体 NP-R" w:eastAsia="UD デジタル 教科書体 NP-R"/>
          <w:sz w:val="24"/>
        </w:rPr>
        <w:t>名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bookmarkStart w:id="0" w:name="_GoBack"/>
      <w:bookmarkEnd w:id="0"/>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5" behindDoc="0" locked="0" layoutInCell="1" hidden="0" allowOverlap="1">
                <wp:simplePos x="0" y="0"/>
                <wp:positionH relativeFrom="column">
                  <wp:posOffset>-17145</wp:posOffset>
                </wp:positionH>
                <wp:positionV relativeFrom="paragraph">
                  <wp:posOffset>-60960</wp:posOffset>
                </wp:positionV>
                <wp:extent cx="2516505" cy="301625"/>
                <wp:effectExtent l="635" t="635" r="29845" b="10795"/>
                <wp:wrapNone/>
                <wp:docPr id="1029" name="オブジェクト 0"/>
                <a:graphic xmlns:a="http://schemas.openxmlformats.org/drawingml/2006/main">
                  <a:graphicData uri="http://schemas.microsoft.com/office/word/2010/wordprocessingShape">
                    <wps:wsp>
                      <wps:cNvPr id="1029" name="オブジェクト 0"/>
                      <wps:cNvSpPr/>
                      <wps:spPr>
                        <a:xfrm>
                          <a:off x="0" y="0"/>
                          <a:ext cx="2516505" cy="301625"/>
                        </a:xfrm>
                        <a:prstGeom prst="rect">
                          <a:avLst/>
                        </a:prstGeom>
                        <a:noFill/>
                        <a:ln w="6350" cap="flat" cmpd="sng" algn="ctr">
                          <a:solidFill>
                            <a:schemeClr val="tx1"/>
                          </a:solid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4.8pt;mso-position-vertical-relative:text;mso-position-horizontal-relative:text;position:absolute;height:23.75pt;mso-wrap-distance-top:0pt;width:198.15pt;mso-wrap-distance-left:16pt;margin-left:-1.35pt;z-index:5;" o:spid="_x0000_s1029"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r>
        <w:rPr>
          <w:rFonts w:hint="eastAsia" w:ascii="UD デジタル 教科書体 NP-R" w:hAnsi="UD デジタル 教科書体 NP-R" w:eastAsia="UD デジタル 教科書体 NP-R"/>
          <w:sz w:val="24"/>
        </w:rPr>
        <w:t>１　業務に対する取組姿勢・理解度</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①一時預かり事業の意義について</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6" behindDoc="0" locked="0" layoutInCell="1" hidden="0" allowOverlap="1">
                <wp:simplePos x="0" y="0"/>
                <wp:positionH relativeFrom="column">
                  <wp:posOffset>30480</wp:posOffset>
                </wp:positionH>
                <wp:positionV relativeFrom="paragraph">
                  <wp:posOffset>127635</wp:posOffset>
                </wp:positionV>
                <wp:extent cx="5349875" cy="2047875"/>
                <wp:effectExtent l="635" t="635" r="29845" b="10795"/>
                <wp:wrapNone/>
                <wp:docPr id="1030" name="オブジェクト 0"/>
                <a:graphic xmlns:a="http://schemas.openxmlformats.org/drawingml/2006/main">
                  <a:graphicData uri="http://schemas.microsoft.com/office/word/2010/wordprocessingShape">
                    <wps:wsp>
                      <wps:cNvPr id="1030" name="オブジェクト 0"/>
                      <wps:cNvSpPr/>
                      <wps:spPr>
                        <a:xfrm>
                          <a:off x="0" y="0"/>
                          <a:ext cx="5349875" cy="2047875"/>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0.050000000000001pt;mso-position-vertical-relative:text;mso-position-horizontal-relative:text;v-text-anchor:middle;position:absolute;height:161.25pt;mso-wrap-distance-top:0pt;width:421.25pt;mso-wrap-distance-left:16pt;margin-left:2.4pt;z-index:6;" o:spid="_x0000_s1030"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②一時預かり事業を実施するにあたっての基本的方針・考え方について</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8" behindDoc="0" locked="0" layoutInCell="1" hidden="0" allowOverlap="1">
                <wp:simplePos x="0" y="0"/>
                <wp:positionH relativeFrom="column">
                  <wp:posOffset>30480</wp:posOffset>
                </wp:positionH>
                <wp:positionV relativeFrom="paragraph">
                  <wp:posOffset>93980</wp:posOffset>
                </wp:positionV>
                <wp:extent cx="5349875" cy="2047875"/>
                <wp:effectExtent l="635" t="635" r="29845" b="10795"/>
                <wp:wrapNone/>
                <wp:docPr id="1031" name="オブジェクト 0"/>
                <a:graphic xmlns:a="http://schemas.openxmlformats.org/drawingml/2006/main">
                  <a:graphicData uri="http://schemas.microsoft.com/office/word/2010/wordprocessingShape">
                    <wps:wsp>
                      <wps:cNvPr id="1031" name="オブジェクト 0"/>
                      <wps:cNvSpPr/>
                      <wps:spPr>
                        <a:xfrm>
                          <a:off x="0" y="0"/>
                          <a:ext cx="5349875" cy="2047875"/>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7.4pt;mso-position-vertical-relative:text;mso-position-horizontal-relative:text;v-text-anchor:middle;position:absolute;height:161.25pt;mso-wrap-distance-top:0pt;width:421.25pt;mso-wrap-distance-left:16pt;margin-left:2.4pt;z-index:8;" o:spid="_x0000_s1031"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7" behindDoc="0" locked="0" layoutInCell="1" hidden="0" allowOverlap="1">
                <wp:simplePos x="0" y="0"/>
                <wp:positionH relativeFrom="column">
                  <wp:posOffset>-17145</wp:posOffset>
                </wp:positionH>
                <wp:positionV relativeFrom="paragraph">
                  <wp:posOffset>128270</wp:posOffset>
                </wp:positionV>
                <wp:extent cx="1936750" cy="301625"/>
                <wp:effectExtent l="635" t="635" r="29845" b="10795"/>
                <wp:wrapNone/>
                <wp:docPr id="1032" name="オブジェクト 0"/>
                <a:graphic xmlns:a="http://schemas.openxmlformats.org/drawingml/2006/main">
                  <a:graphicData uri="http://schemas.microsoft.com/office/word/2010/wordprocessingShape">
                    <wps:wsp>
                      <wps:cNvPr id="1032" name="オブジェクト 0"/>
                      <wps:cNvSpPr/>
                      <wps:spPr>
                        <a:xfrm>
                          <a:off x="0" y="0"/>
                          <a:ext cx="1936750" cy="301625"/>
                        </a:xfrm>
                        <a:prstGeom prst="rect">
                          <a:avLst/>
                        </a:prstGeom>
                        <a:noFill/>
                        <a:ln w="6350" cap="flat" cmpd="sng" algn="ctr">
                          <a:solidFill>
                            <a:schemeClr val="tx1"/>
                          </a:solid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10.1pt;mso-position-vertical-relative:text;mso-position-horizontal-relative:text;position:absolute;height:23.75pt;mso-wrap-distance-top:0pt;width:152.5pt;mso-wrap-distance-left:16pt;margin-left:-1.35pt;z-index:7;" o:spid="_x0000_s1032"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２　一時預かり事業の運営</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①発達や生活リズム等の異なる乳幼児に対する一時預かりを行う上で、留意・配</w:t>
      </w:r>
    </w:p>
    <w:p>
      <w:pPr>
        <w:pStyle w:val="0"/>
        <w:spacing w:line="300" w:lineRule="exact"/>
        <w:ind w:left="0" w:leftChars="0" w:firstLine="240" w:firstLineChars="10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慮すべき点について</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9" behindDoc="0" locked="0" layoutInCell="1" hidden="0" allowOverlap="1">
                <wp:simplePos x="0" y="0"/>
                <wp:positionH relativeFrom="column">
                  <wp:posOffset>30480</wp:posOffset>
                </wp:positionH>
                <wp:positionV relativeFrom="paragraph">
                  <wp:posOffset>100965</wp:posOffset>
                </wp:positionV>
                <wp:extent cx="5349875" cy="2056130"/>
                <wp:effectExtent l="635" t="635" r="29845" b="10795"/>
                <wp:wrapNone/>
                <wp:docPr id="1033" name="オブジェクト 0"/>
                <a:graphic xmlns:a="http://schemas.openxmlformats.org/drawingml/2006/main">
                  <a:graphicData uri="http://schemas.microsoft.com/office/word/2010/wordprocessingShape">
                    <wps:wsp>
                      <wps:cNvPr id="1033" name="オブジェクト 0"/>
                      <wps:cNvSpPr/>
                      <wps:spPr>
                        <a:xfrm>
                          <a:off x="0" y="0"/>
                          <a:ext cx="5349875" cy="2056130"/>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7.95pt;mso-position-vertical-relative:text;mso-position-horizontal-relative:text;v-text-anchor:middle;position:absolute;height:161.9pt;mso-wrap-distance-top:0pt;width:421.25pt;mso-wrap-distance-left:16pt;margin-left:2.4pt;z-index:9;" o:spid="_x0000_s1033"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0" w:leftChars="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②受入れ、引渡し時に留意・配慮すべき点について</w:t>
      </w:r>
      <w:r>
        <w:rPr>
          <w:rFonts w:hint="eastAsia" w:ascii="UD デジタル 教科書体 NP-R" w:hAnsi="UD デジタル 教科書体 NP-R" w:eastAsia="UD デジタル 教科書体 NP-R"/>
          <w:sz w:val="24"/>
        </w:rPr>
        <w:t xml:space="preserve">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11" behindDoc="0" locked="0" layoutInCell="1" hidden="0" allowOverlap="1">
                <wp:simplePos x="0" y="0"/>
                <wp:positionH relativeFrom="column">
                  <wp:posOffset>-17145</wp:posOffset>
                </wp:positionH>
                <wp:positionV relativeFrom="paragraph">
                  <wp:posOffset>5715</wp:posOffset>
                </wp:positionV>
                <wp:extent cx="5405755" cy="2549525"/>
                <wp:effectExtent l="635" t="635" r="29845" b="10795"/>
                <wp:wrapNone/>
                <wp:docPr id="1034" name="オブジェクト 0"/>
                <a:graphic xmlns:a="http://schemas.openxmlformats.org/drawingml/2006/main">
                  <a:graphicData uri="http://schemas.microsoft.com/office/word/2010/wordprocessingShape">
                    <wps:wsp>
                      <wps:cNvPr id="1034" name="オブジェクト 0"/>
                      <wps:cNvSpPr/>
                      <wps:spPr>
                        <a:xfrm>
                          <a:off x="0" y="0"/>
                          <a:ext cx="5405755" cy="2549525"/>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0.45pt;mso-position-vertical-relative:text;mso-position-horizontal-relative:text;v-text-anchor:middle;position:absolute;height:200.75pt;mso-wrap-distance-top:0pt;width:425.65pt;mso-wrap-distance-left:16pt;margin-left:-1.35pt;z-index:11;" o:spid="_x0000_s1034"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③保護者から預かった食事・おやつの保管・管理・提供における留意・配慮すべ</w:t>
      </w:r>
    </w:p>
    <w:p>
      <w:pPr>
        <w:pStyle w:val="0"/>
        <w:spacing w:line="300" w:lineRule="exact"/>
        <w:ind w:firstLine="240" w:firstLineChars="100"/>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き点について</w:t>
      </w:r>
    </w:p>
    <w:p>
      <w:pPr>
        <w:pStyle w:val="0"/>
        <w:spacing w:line="300" w:lineRule="exact"/>
        <w:ind w:firstLine="210" w:firstLineChars="100"/>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12" behindDoc="0" locked="0" layoutInCell="1" hidden="0" allowOverlap="1">
                <wp:simplePos x="0" y="0"/>
                <wp:positionH relativeFrom="column">
                  <wp:posOffset>24765</wp:posOffset>
                </wp:positionH>
                <wp:positionV relativeFrom="paragraph">
                  <wp:posOffset>21590</wp:posOffset>
                </wp:positionV>
                <wp:extent cx="5397500" cy="2484755"/>
                <wp:effectExtent l="635" t="635" r="29845" b="10795"/>
                <wp:wrapNone/>
                <wp:docPr id="1035" name="オブジェクト 0"/>
                <a:graphic xmlns:a="http://schemas.openxmlformats.org/drawingml/2006/main">
                  <a:graphicData uri="http://schemas.microsoft.com/office/word/2010/wordprocessingShape">
                    <wps:wsp>
                      <wps:cNvPr id="1035" name="オブジェクト 0"/>
                      <wps:cNvSpPr/>
                      <wps:spPr>
                        <a:xfrm>
                          <a:off x="0" y="0"/>
                          <a:ext cx="5397500" cy="2484755"/>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7pt;mso-position-vertical-relative:text;mso-position-horizontal-relative:text;v-text-anchor:middle;position:absolute;height:195.65pt;mso-wrap-distance-top:0pt;width:425pt;mso-wrap-distance-left:16pt;margin-left:1.95pt;z-index:12;" o:spid="_x0000_s1035"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240" w:firstLineChars="10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④平常時の乳幼児の健康管理に対する取組について</w:t>
      </w:r>
    </w:p>
    <w:p>
      <w:pPr>
        <w:pStyle w:val="0"/>
        <w:spacing w:line="300" w:lineRule="exac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（感染症及び熱中症等への対応）</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13" behindDoc="0" locked="0" layoutInCell="1" hidden="0" allowOverlap="1">
                <wp:simplePos x="0" y="0"/>
                <wp:positionH relativeFrom="column">
                  <wp:posOffset>27940</wp:posOffset>
                </wp:positionH>
                <wp:positionV relativeFrom="paragraph">
                  <wp:posOffset>21590</wp:posOffset>
                </wp:positionV>
                <wp:extent cx="5397500" cy="2310765"/>
                <wp:effectExtent l="635" t="635" r="29845" b="10795"/>
                <wp:wrapNone/>
                <wp:docPr id="1036" name="オブジェクト 0"/>
                <a:graphic xmlns:a="http://schemas.openxmlformats.org/drawingml/2006/main">
                  <a:graphicData uri="http://schemas.microsoft.com/office/word/2010/wordprocessingShape">
                    <wps:wsp>
                      <wps:cNvPr id="1036" name="オブジェクト 0"/>
                      <wps:cNvSpPr/>
                      <wps:spPr>
                        <a:xfrm>
                          <a:off x="0" y="0"/>
                          <a:ext cx="5397500" cy="2310765"/>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7pt;mso-position-vertical-relative:text;mso-position-horizontal-relative:text;v-text-anchor:middle;position:absolute;height:181.95pt;mso-wrap-distance-top:0pt;width:425pt;mso-wrap-distance-left:16pt;margin-left:2.2000000000000002pt;z-index:13;" o:spid="_x0000_s1036"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⑤乳幼児が急な発熱や怪我をした場合の対応について</w:t>
      </w:r>
      <w:r>
        <w:rPr>
          <w:rFonts w:hint="eastAsia" w:ascii="UD デジタル 教科書体 NP-R" w:hAnsi="UD デジタル 教科書体 NP-R" w:eastAsia="UD デジタル 教科書体 NP-R"/>
          <w:sz w:val="24"/>
        </w:rPr>
        <w:t xml:space="preserve">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14" behindDoc="0" locked="0" layoutInCell="1" hidden="0" allowOverlap="1">
                <wp:simplePos x="0" y="0"/>
                <wp:positionH relativeFrom="column">
                  <wp:posOffset>27940</wp:posOffset>
                </wp:positionH>
                <wp:positionV relativeFrom="paragraph">
                  <wp:posOffset>21590</wp:posOffset>
                </wp:positionV>
                <wp:extent cx="5397500" cy="2310765"/>
                <wp:effectExtent l="635" t="635" r="29845" b="10795"/>
                <wp:wrapNone/>
                <wp:docPr id="1037" name="オブジェクト 0"/>
                <a:graphic xmlns:a="http://schemas.openxmlformats.org/drawingml/2006/main">
                  <a:graphicData uri="http://schemas.microsoft.com/office/word/2010/wordprocessingShape">
                    <wps:wsp>
                      <wps:cNvPr id="1037" name="オブジェクト 0"/>
                      <wps:cNvSpPr/>
                      <wps:spPr>
                        <a:xfrm>
                          <a:off x="0" y="0"/>
                          <a:ext cx="5397500" cy="2310765"/>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7pt;mso-position-vertical-relative:text;mso-position-horizontal-relative:text;v-text-anchor:middle;position:absolute;height:181.95pt;mso-wrap-distance-top:0pt;width:425pt;mso-wrap-distance-left:16pt;margin-left:2.2000000000000002pt;z-index:14;" o:spid="_x0000_s1037"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⑥日常的な安全管理（マニュアルの整備等）について</w:t>
      </w:r>
      <w:r>
        <w:rPr>
          <w:rFonts w:hint="eastAsia" w:ascii="UD デジタル 教科書体 NP-R" w:hAnsi="UD デジタル 教科書体 NP-R" w:eastAsia="UD デジタル 教科書体 NP-R"/>
          <w:sz w:val="24"/>
        </w:rPr>
        <w:t xml:space="preserve">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15" behindDoc="0" locked="0" layoutInCell="1" hidden="0" allowOverlap="1">
                <wp:simplePos x="0" y="0"/>
                <wp:positionH relativeFrom="column">
                  <wp:posOffset>27940</wp:posOffset>
                </wp:positionH>
                <wp:positionV relativeFrom="paragraph">
                  <wp:posOffset>21590</wp:posOffset>
                </wp:positionV>
                <wp:extent cx="5397500" cy="2501265"/>
                <wp:effectExtent l="635" t="635" r="29845" b="10795"/>
                <wp:wrapNone/>
                <wp:docPr id="1038" name="オブジェクト 0"/>
                <a:graphic xmlns:a="http://schemas.openxmlformats.org/drawingml/2006/main">
                  <a:graphicData uri="http://schemas.microsoft.com/office/word/2010/wordprocessingShape">
                    <wps:wsp>
                      <wps:cNvPr id="1038" name="オブジェクト 0"/>
                      <wps:cNvSpPr/>
                      <wps:spPr>
                        <a:xfrm>
                          <a:off x="0" y="0"/>
                          <a:ext cx="5397500" cy="2501265"/>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7pt;mso-position-vertical-relative:text;mso-position-horizontal-relative:text;v-text-anchor:middle;position:absolute;height:196.95pt;mso-wrap-distance-top:0pt;width:425pt;mso-wrap-distance-left:16pt;margin-left:2.2000000000000002pt;z-index:15;" o:spid="_x0000_s1038"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⑦防犯・地震等の自然災害発生時など緊急時の対応（避難訓練等）について</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16" behindDoc="0" locked="0" layoutInCell="1" hidden="0" allowOverlap="1">
                <wp:simplePos x="0" y="0"/>
                <wp:positionH relativeFrom="column">
                  <wp:posOffset>27940</wp:posOffset>
                </wp:positionH>
                <wp:positionV relativeFrom="paragraph">
                  <wp:posOffset>21590</wp:posOffset>
                </wp:positionV>
                <wp:extent cx="5397500" cy="2882900"/>
                <wp:effectExtent l="635" t="635" r="29845" b="10795"/>
                <wp:wrapNone/>
                <wp:docPr id="1039" name="オブジェクト 0"/>
                <a:graphic xmlns:a="http://schemas.openxmlformats.org/drawingml/2006/main">
                  <a:graphicData uri="http://schemas.microsoft.com/office/word/2010/wordprocessingShape">
                    <wps:wsp>
                      <wps:cNvPr id="1039" name="オブジェクト 0"/>
                      <wps:cNvSpPr/>
                      <wps:spPr>
                        <a:xfrm>
                          <a:off x="0" y="0"/>
                          <a:ext cx="5397500" cy="2882900"/>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7pt;mso-position-vertical-relative:text;mso-position-horizontal-relative:text;v-text-anchor:middle;position:absolute;height:227pt;mso-wrap-distance-top:0pt;width:425pt;mso-wrap-distance-left:16pt;margin-left:2.2000000000000002pt;z-index:16;" o:spid="_x0000_s1039"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⑧虐待が疑われる場合や支援が必要な保護者への対応について</w:t>
      </w:r>
      <w:r>
        <w:rPr>
          <w:rFonts w:hint="eastAsia" w:ascii="UD デジタル 教科書体 NP-R" w:hAnsi="UD デジタル 教科書体 NP-R" w:eastAsia="UD デジタル 教科書体 NP-R"/>
          <w:sz w:val="24"/>
        </w:rPr>
        <w:t xml:space="preserve">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17" behindDoc="0" locked="0" layoutInCell="1" hidden="0" allowOverlap="1">
                <wp:simplePos x="0" y="0"/>
                <wp:positionH relativeFrom="column">
                  <wp:posOffset>0</wp:posOffset>
                </wp:positionH>
                <wp:positionV relativeFrom="paragraph">
                  <wp:posOffset>21590</wp:posOffset>
                </wp:positionV>
                <wp:extent cx="5397500" cy="2493645"/>
                <wp:effectExtent l="635" t="635" r="29845" b="10795"/>
                <wp:wrapNone/>
                <wp:docPr id="1040" name="オブジェクト 0"/>
                <a:graphic xmlns:a="http://schemas.openxmlformats.org/drawingml/2006/main">
                  <a:graphicData uri="http://schemas.microsoft.com/office/word/2010/wordprocessingShape">
                    <wps:wsp>
                      <wps:cNvPr id="1040" name="オブジェクト 0"/>
                      <wps:cNvSpPr/>
                      <wps:spPr>
                        <a:xfrm>
                          <a:off x="0" y="0"/>
                          <a:ext cx="5397500" cy="2493645"/>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7pt;mso-position-vertical-relative:text;mso-position-horizontal-relative:text;v-text-anchor:middle;position:absolute;height:196.35pt;mso-wrap-distance-top:0pt;width:425pt;mso-wrap-distance-left:16pt;margin-left:0pt;z-index:17;" o:spid="_x0000_s1040"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⑨個人情報の適切な取扱いに関する取組について</w:t>
      </w:r>
      <w:r>
        <w:rPr>
          <w:rFonts w:hint="eastAsia" w:ascii="UD デジタル 教科書体 NP-R" w:hAnsi="UD デジタル 教科書体 NP-R" w:eastAsia="UD デジタル 教科書体 NP-R"/>
          <w:sz w:val="24"/>
        </w:rPr>
        <w:t xml:space="preserve">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18" behindDoc="0" locked="0" layoutInCell="1" hidden="0" allowOverlap="1">
                <wp:simplePos x="0" y="0"/>
                <wp:positionH relativeFrom="column">
                  <wp:posOffset>0</wp:posOffset>
                </wp:positionH>
                <wp:positionV relativeFrom="paragraph">
                  <wp:posOffset>21590</wp:posOffset>
                </wp:positionV>
                <wp:extent cx="5397500" cy="2493645"/>
                <wp:effectExtent l="635" t="635" r="29845" b="10795"/>
                <wp:wrapNone/>
                <wp:docPr id="1041" name="オブジェクト 0"/>
                <a:graphic xmlns:a="http://schemas.openxmlformats.org/drawingml/2006/main">
                  <a:graphicData uri="http://schemas.microsoft.com/office/word/2010/wordprocessingShape">
                    <wps:wsp>
                      <wps:cNvPr id="1041" name="オブジェクト 0"/>
                      <wps:cNvSpPr/>
                      <wps:spPr>
                        <a:xfrm>
                          <a:off x="0" y="0"/>
                          <a:ext cx="5397500" cy="2493645"/>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7pt;mso-position-vertical-relative:text;mso-position-horizontal-relative:text;v-text-anchor:middle;position:absolute;height:196.35pt;mso-wrap-distance-top:0pt;width:425pt;mso-wrap-distance-left:16pt;margin-left:0pt;z-index:18;" o:spid="_x0000_s1041"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⑩保護者からの意見・要望への具体的な対応について</w:t>
      </w:r>
      <w:r>
        <w:rPr>
          <w:rFonts w:hint="eastAsia" w:ascii="UD デジタル 教科書体 NP-R" w:hAnsi="UD デジタル 教科書体 NP-R" w:eastAsia="UD デジタル 教科書体 NP-R"/>
          <w:sz w:val="24"/>
        </w:rPr>
        <w:t xml:space="preserve">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19" behindDoc="0" locked="0" layoutInCell="1" hidden="0" allowOverlap="1">
                <wp:simplePos x="0" y="0"/>
                <wp:positionH relativeFrom="column">
                  <wp:posOffset>0</wp:posOffset>
                </wp:positionH>
                <wp:positionV relativeFrom="paragraph">
                  <wp:posOffset>21590</wp:posOffset>
                </wp:positionV>
                <wp:extent cx="5397500" cy="2493645"/>
                <wp:effectExtent l="635" t="635" r="29845" b="10795"/>
                <wp:wrapNone/>
                <wp:docPr id="1042" name="オブジェクト 0"/>
                <a:graphic xmlns:a="http://schemas.openxmlformats.org/drawingml/2006/main">
                  <a:graphicData uri="http://schemas.microsoft.com/office/word/2010/wordprocessingShape">
                    <wps:wsp>
                      <wps:cNvPr id="1042" name="オブジェクト 0"/>
                      <wps:cNvSpPr/>
                      <wps:spPr>
                        <a:xfrm>
                          <a:off x="0" y="0"/>
                          <a:ext cx="5397500" cy="2493645"/>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7pt;mso-position-vertical-relative:text;mso-position-horizontal-relative:text;v-text-anchor:middle;position:absolute;height:196.35pt;mso-wrap-distance-top:0pt;width:425pt;mso-wrap-distance-left:16pt;margin-left:0pt;z-index:19;" o:spid="_x0000_s1042"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10" behindDoc="0" locked="0" layoutInCell="1" hidden="0" allowOverlap="1">
                <wp:simplePos x="0" y="0"/>
                <wp:positionH relativeFrom="column">
                  <wp:posOffset>-40005</wp:posOffset>
                </wp:positionH>
                <wp:positionV relativeFrom="paragraph">
                  <wp:posOffset>129540</wp:posOffset>
                </wp:positionV>
                <wp:extent cx="2278380" cy="301625"/>
                <wp:effectExtent l="635" t="635" r="29845" b="10795"/>
                <wp:wrapNone/>
                <wp:docPr id="1043" name="オブジェクト 0"/>
                <a:graphic xmlns:a="http://schemas.openxmlformats.org/drawingml/2006/main">
                  <a:graphicData uri="http://schemas.microsoft.com/office/word/2010/wordprocessingShape">
                    <wps:wsp>
                      <wps:cNvPr id="1043" name="オブジェクト 0"/>
                      <wps:cNvSpPr/>
                      <wps:spPr>
                        <a:xfrm>
                          <a:off x="0" y="0"/>
                          <a:ext cx="2278380" cy="301625"/>
                        </a:xfrm>
                        <a:prstGeom prst="rect">
                          <a:avLst/>
                        </a:prstGeom>
                        <a:noFill/>
                        <a:ln w="6350" cap="flat" cmpd="sng" algn="ctr">
                          <a:solidFill>
                            <a:schemeClr val="tx1"/>
                          </a:solidFill>
                          <a:prstDash val="solid"/>
                          <a:miter lim="800000"/>
                        </a:ln>
                      </wps:spPr>
                      <wps:style>
                        <a:lnRef idx="2">
                          <a:schemeClr val="dk1"/>
                        </a:lnRef>
                        <a:fillRef idx="1">
                          <a:schemeClr val="lt1"/>
                        </a:fillRef>
                        <a:effectRef idx="0">
                          <a:schemeClr val="accent1"/>
                        </a:effectRef>
                        <a:fontRef idx="none">
                          <a:schemeClr val="dk1"/>
                        </a:fontRef>
                      </wps:style>
                      <wps:bodyPr/>
                    </wps:wsp>
                  </a:graphicData>
                </a:graphic>
              </wp:anchor>
            </w:drawing>
          </mc:Choice>
          <mc:Fallback>
            <w:pict>
              <v:rect id="オブジェクト 0" style="mso-wrap-distance-right:16pt;mso-wrap-distance-bottom:0pt;margin-top:10.19pt;mso-position-vertical-relative:text;mso-position-horizontal-relative:text;position:absolute;height:23.75pt;mso-wrap-distance-top:0pt;width:179.4pt;mso-wrap-distance-left:16pt;margin-left:-3.15pt;z-index:10;" o:spid="_x0000_s1043"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3</w:t>
      </w:r>
      <w:r>
        <w:rPr>
          <w:rFonts w:hint="eastAsia" w:ascii="UD デジタル 教科書体 NP-R" w:hAnsi="UD デジタル 教科書体 NP-R" w:eastAsia="UD デジタル 教科書体 NP-R"/>
          <w:sz w:val="24"/>
        </w:rPr>
        <w:t>　一時預かり事業の実施体制</w:t>
      </w: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①職員体制、職員間の連携の取り方、運営業務責任者の任用及びその他職員の</w:t>
      </w:r>
    </w:p>
    <w:p>
      <w:pPr>
        <w:pStyle w:val="0"/>
        <w:spacing w:line="300" w:lineRule="exact"/>
        <w:ind w:left="0" w:leftChars="0" w:firstLine="240" w:firstLineChars="10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採用の考え方（経験年数や保育士資格の有無）について</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20" behindDoc="0" locked="0" layoutInCell="1" hidden="0" allowOverlap="1">
                <wp:simplePos x="0" y="0"/>
                <wp:positionH relativeFrom="column">
                  <wp:posOffset>0</wp:posOffset>
                </wp:positionH>
                <wp:positionV relativeFrom="paragraph">
                  <wp:posOffset>21590</wp:posOffset>
                </wp:positionV>
                <wp:extent cx="5397500" cy="2422525"/>
                <wp:effectExtent l="635" t="635" r="29845" b="10795"/>
                <wp:wrapNone/>
                <wp:docPr id="1044" name="オブジェクト 0"/>
                <a:graphic xmlns:a="http://schemas.openxmlformats.org/drawingml/2006/main">
                  <a:graphicData uri="http://schemas.microsoft.com/office/word/2010/wordprocessingShape">
                    <wps:wsp>
                      <wps:cNvPr id="1044" name="オブジェクト 0"/>
                      <wps:cNvSpPr/>
                      <wps:spPr>
                        <a:xfrm>
                          <a:off x="0" y="0"/>
                          <a:ext cx="5397500" cy="2422525"/>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7pt;mso-position-vertical-relative:text;mso-position-horizontal-relative:text;v-text-anchor:middle;position:absolute;height:190.75pt;mso-wrap-distance-top:0pt;width:425pt;mso-wrap-distance-left:16pt;margin-left:0pt;z-index:20;" o:spid="_x0000_s1044"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②人材育成（専門性の確保や研修など）の取扱いについて</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21" behindDoc="0" locked="0" layoutInCell="1" hidden="0" allowOverlap="1">
                <wp:simplePos x="0" y="0"/>
                <wp:positionH relativeFrom="column">
                  <wp:posOffset>0</wp:posOffset>
                </wp:positionH>
                <wp:positionV relativeFrom="paragraph">
                  <wp:posOffset>21590</wp:posOffset>
                </wp:positionV>
                <wp:extent cx="5397500" cy="2406650"/>
                <wp:effectExtent l="635" t="635" r="29845" b="10795"/>
                <wp:wrapNone/>
                <wp:docPr id="1045" name="オブジェクト 0"/>
                <a:graphic xmlns:a="http://schemas.openxmlformats.org/drawingml/2006/main">
                  <a:graphicData uri="http://schemas.microsoft.com/office/word/2010/wordprocessingShape">
                    <wps:wsp>
                      <wps:cNvPr id="1045" name="オブジェクト 0"/>
                      <wps:cNvSpPr/>
                      <wps:spPr>
                        <a:xfrm>
                          <a:off x="0" y="0"/>
                          <a:ext cx="5397500" cy="2406650"/>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7pt;mso-position-vertical-relative:text;mso-position-horizontal-relative:text;v-text-anchor:middle;position:absolute;height:189.5pt;mso-wrap-distance-top:0pt;width:425pt;mso-wrap-distance-left:16pt;margin-left:0pt;z-index:21;" o:spid="_x0000_s1045"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③体調不良等による職員の急な休みや欠員となる場合の実施体制確保について</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rPr>
        <mc:AlternateContent>
          <mc:Choice Requires="wps">
            <w:drawing>
              <wp:anchor distT="0" distB="0" distL="203200" distR="203200" simplePos="0" relativeHeight="22" behindDoc="0" locked="0" layoutInCell="1" hidden="0" allowOverlap="1">
                <wp:simplePos x="0" y="0"/>
                <wp:positionH relativeFrom="column">
                  <wp:posOffset>0</wp:posOffset>
                </wp:positionH>
                <wp:positionV relativeFrom="paragraph">
                  <wp:posOffset>21590</wp:posOffset>
                </wp:positionV>
                <wp:extent cx="5397500" cy="2374900"/>
                <wp:effectExtent l="635" t="635" r="29845" b="10795"/>
                <wp:wrapNone/>
                <wp:docPr id="1046" name="オブジェクト 0"/>
                <a:graphic xmlns:a="http://schemas.openxmlformats.org/drawingml/2006/main">
                  <a:graphicData uri="http://schemas.microsoft.com/office/word/2010/wordprocessingShape">
                    <wps:wsp>
                      <wps:cNvPr id="1046" name="オブジェクト 0"/>
                      <wps:cNvSpPr/>
                      <wps:spPr>
                        <a:xfrm>
                          <a:off x="0" y="0"/>
                          <a:ext cx="5397500" cy="2374900"/>
                        </a:xfrm>
                        <a:prstGeom prst="rect">
                          <a:avLst/>
                        </a:prstGeom>
                        <a:noFill/>
                        <a:ln w="6350" cap="flat" cmpd="sng" algn="ctr">
                          <a:solidFill>
                            <a:schemeClr val="dk1"/>
                          </a:solidFill>
                          <a:prstDash val="solid"/>
                          <a:miter lim="800000"/>
                        </a:ln>
                      </wps:spPr>
                      <wps:style>
                        <a:lnRef idx="2">
                          <a:schemeClr val="dk1"/>
                        </a:lnRef>
                        <a:fillRef idx="1">
                          <a:schemeClr val="lt1"/>
                        </a:fillRef>
                        <a:effectRef idx="0">
                          <a:schemeClr val="accent1"/>
                        </a:effectRef>
                        <a:fontRef idx="none">
                          <a:schemeClr val="dk1"/>
                        </a:fontRef>
                      </wps:style>
                      <wps:txbx>
                        <w:txbxContent>
                          <w:p>
                            <w:pPr>
                              <w:pStyle w:val="0"/>
                              <w:jc w:val="center"/>
                              <w:rPr>
                                <w:rFonts w:hint="eastAsia"/>
                              </w:rPr>
                            </w:pPr>
                          </w:p>
                        </w:txbxContent>
                      </wps:txbx>
                      <wps:bodyPr anchor="ctr"/>
                    </wps:wsp>
                  </a:graphicData>
                </a:graphic>
              </wp:anchor>
            </w:drawing>
          </mc:Choice>
          <mc:Fallback>
            <w:pict>
              <v:rect id="オブジェクト 0" style="mso-wrap-distance-right:16pt;mso-wrap-distance-bottom:0pt;margin-top:1.7pt;mso-position-vertical-relative:text;mso-position-horizontal-relative:text;v-text-anchor:middle;position:absolute;height:187pt;mso-wrap-distance-top:0pt;width:425pt;mso-wrap-distance-left:16pt;margin-left:0pt;z-index:22;" o:spid="_x0000_s1046" o:allowincell="t" o:allowoverlap="t" filled="f" stroked="t" strokecolor="#000000 [3200]" strokeweight="0.5pt" o:spt="1">
                <v:fill/>
                <v:stroke linestyle="single" miterlimit="8" endcap="flat" dashstyle="solid" filltype="solid"/>
                <v:textbox style="layout-flow:horizontal;">
                  <w:txbxContent>
                    <w:p>
                      <w:pPr>
                        <w:pStyle w:val="0"/>
                        <w:jc w:val="center"/>
                        <w:rPr>
                          <w:rFonts w:hint="eastAsia"/>
                        </w:rPr>
                      </w:pPr>
                    </w:p>
                  </w:txbxContent>
                </v:textbox>
                <v:imagedata o:title=""/>
                <w10:wrap type="none" anchorx="text" anchory="text"/>
              </v:rect>
            </w:pict>
          </mc:Fallback>
        </mc:AlternateConten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p>
      <w:pPr>
        <w:pStyle w:val="0"/>
        <w:spacing w:line="300" w:lineRule="exact"/>
        <w:ind w:left="0" w:leftChars="0" w:firstLine="0" w:firstLineChars="0"/>
        <w:jc w:val="left"/>
        <w:rPr>
          <w:rFonts w:hint="eastAsia" w:ascii="UD デジタル 教科書体 NP-R" w:hAnsi="UD デジタル 教科書体 NP-R" w:eastAsia="UD デジタル 教科書体 NP-R"/>
          <w:sz w:val="24"/>
        </w:rPr>
      </w:pPr>
      <w:r>
        <w:rPr>
          <w:rFonts w:hint="eastAsia" w:ascii="UD デジタル 教科書体 NP-R" w:hAnsi="UD デジタル 教科書体 NP-R" w:eastAsia="UD デジタル 教科書体 NP-R"/>
          <w:sz w:val="24"/>
        </w:rPr>
        <w:t>　</w:t>
      </w:r>
    </w:p>
    <w:sectPr>
      <w:pgSz w:w="11906" w:h="16838"/>
      <w:pgMar w:top="1701" w:right="1701" w:bottom="1417"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UD デジタル 教科書体 NP-R">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UD デジタル 教科書体 NK-R">
    <w:panose1 w:val="00000000000000000000"/>
    <w:charset w:val="80"/>
    <w:family w:val="roman"/>
    <w:notTrueType/>
    <w:pitch w:val="variable"/>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displayBackgroundShape/>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spDef>
      <a:spPr>
        <a:xfrm/>
        <a:custGeom>
          <a:avLst/>
          <a:gdLst/>
          <a:ahLst/>
          <a:cxnLst/>
          <a:rect l="l" t="t" r="r" b="b"/>
          <a:pathLst/>
        </a:custGeom>
        <a:noFill/>
        <a:ln w="12700" cap="flat" cmpd="sng" algn="ctr">
          <a:solidFill>
            <a:schemeClr val="tx1"/>
          </a:solidFill>
          <a:prstDash val="solid"/>
          <a:miter lim="800000"/>
          <a:headEnd/>
          <a:tailEnd/>
        </a:ln>
      </a:spPr>
      <a:bodyPr vertOverflow="overflow" horzOverflow="overflow"/>
      <a:lstStyle/>
      <a:style>
        <a:lnRef idx="2">
          <a:schemeClr val="dk1"/>
        </a:lnRef>
        <a:fillRef idx="1">
          <a:schemeClr val="lt1"/>
        </a:fillRef>
        <a:effectRef idx="0">
          <a:schemeClr val="accent1"/>
        </a:effectRef>
        <a:fontRef idx="none">
          <a:schemeClr val="dk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TotalTime>
  <Pages>6</Pages>
  <Words>1</Words>
  <Characters>656</Characters>
  <Application>JUST Note</Application>
  <Lines>270</Lines>
  <Paragraphs>190</Paragraphs>
  <CharactersWithSpaces>844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12394)嶋田　敏宏</dc:creator>
  <cp:lastModifiedBy>02679)川田　翔平</cp:lastModifiedBy>
  <cp:lastPrinted>2024-09-30T05:45:44Z</cp:lastPrinted>
  <dcterms:created xsi:type="dcterms:W3CDTF">2024-08-26T07:31:00Z</dcterms:created>
  <dcterms:modified xsi:type="dcterms:W3CDTF">2024-09-30T05:59:48Z</dcterms:modified>
  <cp:revision>2</cp:revision>
</cp:coreProperties>
</file>