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168"/>
        <w:tblW w:w="5538" w:type="dxa"/>
        <w:tblLayout w:type="fixed"/>
        <w:tblCellMar>
          <w:top w:w="0" w:type="dxa"/>
          <w:left w:w="108" w:type="dxa"/>
          <w:bottom w:w="0" w:type="dxa"/>
          <w:right w:w="108" w:type="dxa"/>
        </w:tblCellMar>
        <w:tblLook w:firstRow="1" w:lastRow="1" w:firstColumn="1" w:lastColumn="1" w:noHBand="0" w:noVBand="0" w:val="01E0"/>
      </w:tblPr>
      <w:tblGrid>
        <w:gridCol w:w="595"/>
        <w:gridCol w:w="788"/>
        <w:gridCol w:w="4155"/>
      </w:tblGrid>
      <w:tr>
        <w:trPr>
          <w:trHeight w:val="701" w:hRule="atLeast"/>
        </w:trPr>
        <w:tc>
          <w:tcPr>
            <w:tcW w:w="59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leftChars="0" w:right="0" w:rightChars="0" w:firstLine="0" w:firstLineChars="0"/>
              <w:jc w:val="center"/>
              <w:rPr>
                <w:rFonts w:hint="default"/>
              </w:rPr>
            </w:pPr>
            <w:bookmarkStart w:id="0" w:name="_GoBack1"/>
            <w:bookmarkEnd w:id="0"/>
            <w:r>
              <w:rPr>
                <w:rFonts w:hint="default"/>
              </w:rPr>
              <w:t>代　理　人</w:t>
            </w: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住所</w:t>
            </w:r>
          </w:p>
        </w:tc>
        <w:tc>
          <w:tcPr>
            <w:tcW w:w="4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w:t>
            </w:r>
          </w:p>
          <w:p>
            <w:pPr>
              <w:pStyle w:val="0"/>
              <w:rPr>
                <w:rFonts w:hint="default"/>
              </w:rPr>
            </w:pPr>
          </w:p>
        </w:tc>
      </w:tr>
      <w:tr>
        <w:trPr>
          <w:trHeight w:val="387" w:hRule="atLeast"/>
        </w:trPr>
        <w:tc>
          <w:tcPr>
            <w:tcW w:w="59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sz w:val="28"/>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氏名</w:t>
            </w:r>
          </w:p>
        </w:tc>
        <w:tc>
          <w:tcPr>
            <w:tcW w:w="4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tc>
          <w:tcPr>
            <w:tcW w:w="59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sz w:val="28"/>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電話</w:t>
            </w:r>
          </w:p>
        </w:tc>
        <w:tc>
          <w:tcPr>
            <w:tcW w:w="4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bl>
    <w:p>
      <w:pPr>
        <w:pStyle w:val="0"/>
        <w:ind w:firstLine="440"/>
        <w:rPr>
          <w:rFonts w:hint="default"/>
        </w:rPr>
      </w:pPr>
      <w:r>
        <w:rPr>
          <w:rFonts w:hint="default"/>
        </w:rPr>
        <w:t>　　年　　月　　日</w:t>
      </w:r>
    </w:p>
    <w:p>
      <w:pPr>
        <w:pStyle w:val="0"/>
        <w:rPr>
          <w:rFonts w:hint="default"/>
        </w:rPr>
      </w:pPr>
    </w:p>
    <w:p>
      <w:pPr>
        <w:pStyle w:val="0"/>
        <w:rPr>
          <w:rFonts w:hint="default"/>
          <w:sz w:val="28"/>
        </w:rPr>
      </w:pPr>
      <w:r>
        <w:rPr>
          <w:rFonts w:hint="default"/>
          <w:sz w:val="28"/>
        </w:rPr>
        <w:t>太　田　市　長　様</w:t>
      </w:r>
    </w:p>
    <w:p>
      <w:pPr>
        <w:pStyle w:val="0"/>
        <w:rPr>
          <w:rFonts w:hint="default"/>
        </w:rPr>
      </w:pPr>
    </w:p>
    <w:p>
      <w:pPr>
        <w:pStyle w:val="0"/>
        <w:rPr>
          <w:rFonts w:hint="default"/>
        </w:rPr>
      </w:pPr>
      <w:r>
        <w:rPr>
          <w:rFonts w:hint="default"/>
        </w:rPr>
        <w:t>　　　　　　　　　　　　　　　　　　　　　　　　　　　　〒</w:t>
      </w:r>
    </w:p>
    <w:p>
      <w:pPr>
        <w:pStyle w:val="0"/>
        <w:rPr>
          <w:rFonts w:hint="default"/>
          <w:u w:val="single" w:color="auto"/>
        </w:rPr>
      </w:pPr>
      <w:r>
        <w:rPr>
          <w:rFonts w:hint="default"/>
        </w:rPr>
        <w:t>　　　　　　　　　　　　　　　　　　　申請者　　　</w:t>
      </w:r>
      <w:r>
        <w:rPr>
          <w:rFonts w:hint="default"/>
          <w:u w:val="none" w:color="auto"/>
        </w:rPr>
        <w:t>住　所</w:t>
      </w:r>
      <w:r>
        <w:rPr>
          <w:rFonts w:hint="default"/>
          <w:u w:val="single" w:color="auto"/>
        </w:rPr>
        <w:t>　　　　　　　　　　　　　　　　</w:t>
      </w:r>
    </w:p>
    <w:p>
      <w:pPr>
        <w:pStyle w:val="0"/>
        <w:rPr>
          <w:rFonts w:hint="default"/>
          <w:u w:val="single" w:color="auto"/>
        </w:rPr>
      </w:pPr>
      <w:r>
        <w:rPr>
          <w:rFonts w:hint="default"/>
        </w:rPr>
        <w:t>　　　　　　　　　　　　　　　　　（土地所有者）　</w:t>
      </w:r>
      <w:r>
        <w:rPr>
          <w:rFonts w:hint="default"/>
          <w:u w:val="none" w:color="auto"/>
        </w:rPr>
        <w:t>氏　名　　　　　　　　　　　　</w:t>
      </w:r>
      <w:r>
        <w:rPr>
          <w:rFonts w:hint="default"/>
          <w:sz w:val="16"/>
          <w:u w:val="none" w:color="auto"/>
        </w:rPr>
        <w:t>　</w:t>
      </w:r>
      <w:r>
        <w:rPr>
          <w:rFonts w:hint="default"/>
          <w:sz w:val="16"/>
          <w:u w:val="none" w:color="auto"/>
        </w:rPr>
        <w:t>(※)</w:t>
      </w:r>
      <w:r>
        <w:rPr>
          <w:rFonts w:hint="default"/>
          <w:u w:val="single" w:color="auto"/>
        </w:rPr>
        <w:t>　　</w:t>
      </w:r>
    </w:p>
    <w:p>
      <w:pPr>
        <w:pStyle w:val="0"/>
        <w:rPr>
          <w:rFonts w:hint="default"/>
          <w:u w:val="single" w:color="auto"/>
        </w:rPr>
      </w:pPr>
      <w:r>
        <w:rPr>
          <w:rFonts w:hint="default"/>
        </w:rPr>
        <w:t>　　　　　　　　　　　　　　　　　　　　　　　　　</w:t>
      </w:r>
      <w:r>
        <w:rPr>
          <w:rFonts w:hint="default"/>
          <w:u w:val="none" w:color="auto"/>
        </w:rPr>
        <w:t>電　話</w:t>
      </w:r>
      <w:r>
        <w:rPr>
          <w:rFonts w:hint="default"/>
          <w:u w:val="single" w:color="auto"/>
        </w:rPr>
        <w:t>　　　　　　　　　　　　　　　　</w:t>
      </w:r>
    </w:p>
    <w:p>
      <w:pPr>
        <w:pStyle w:val="0"/>
        <w:ind w:firstLine="5440"/>
        <w:rPr>
          <w:rFonts w:hint="default"/>
        </w:rPr>
      </w:pPr>
      <w:r>
        <w:rPr>
          <w:rFonts w:hint="default"/>
          <w:sz w:val="16"/>
        </w:rPr>
        <w:t>(※)</w:t>
      </w:r>
      <w:r>
        <w:rPr>
          <w:rFonts w:hint="default"/>
          <w:sz w:val="16"/>
        </w:rPr>
        <w:t>本人が手書きしない場合、記名押印してください。　　</w:t>
      </w:r>
    </w:p>
    <w:p>
      <w:pPr>
        <w:pStyle w:val="0"/>
        <w:jc w:val="center"/>
        <w:rPr>
          <w:rFonts w:hint="default"/>
          <w:b w:val="1"/>
          <w:sz w:val="32"/>
        </w:rPr>
      </w:pPr>
      <w:r>
        <w:rPr>
          <w:rFonts w:hint="eastAsia"/>
          <w:b w:val="1"/>
          <w:sz w:val="32"/>
        </w:rPr>
        <w:t>農振</w:t>
      </w:r>
      <w:r>
        <w:rPr>
          <w:rFonts w:hint="default"/>
          <w:b w:val="1"/>
          <w:sz w:val="32"/>
        </w:rPr>
        <w:t>農用地への編入猶予願</w:t>
      </w:r>
    </w:p>
    <w:p>
      <w:pPr>
        <w:pStyle w:val="0"/>
        <w:rPr>
          <w:rFonts w:hint="default"/>
        </w:rPr>
      </w:pPr>
    </w:p>
    <w:p>
      <w:pPr>
        <w:pStyle w:val="0"/>
        <w:rPr>
          <w:rFonts w:hint="default"/>
        </w:rPr>
      </w:pPr>
      <w:r>
        <w:rPr>
          <w:rFonts w:hint="default"/>
        </w:rPr>
        <w:t>　『農業振興地域の整備に関する法律』（昭和</w:t>
      </w:r>
      <w:r>
        <w:rPr>
          <w:rFonts w:hint="default"/>
        </w:rPr>
        <w:t>44</w:t>
      </w:r>
      <w:r>
        <w:rPr>
          <w:rFonts w:hint="default"/>
        </w:rPr>
        <w:t>年法律第</w:t>
      </w:r>
      <w:r>
        <w:rPr>
          <w:rFonts w:hint="default"/>
        </w:rPr>
        <w:t>58</w:t>
      </w:r>
      <w:r>
        <w:rPr>
          <w:rFonts w:hint="default"/>
        </w:rPr>
        <w:t>号）第</w:t>
      </w:r>
      <w:r>
        <w:rPr>
          <w:rFonts w:hint="default"/>
        </w:rPr>
        <w:t>13</w:t>
      </w:r>
      <w:r>
        <w:rPr>
          <w:rFonts w:hint="default"/>
        </w:rPr>
        <w:t>条第</w:t>
      </w:r>
      <w:r>
        <w:rPr>
          <w:rFonts w:hint="default"/>
        </w:rPr>
        <w:t>2</w:t>
      </w:r>
      <w:r>
        <w:rPr>
          <w:rFonts w:hint="default"/>
        </w:rPr>
        <w:t>項の「農用地等以外の用途に供する目的で農用地区域から除外した土地」について、下記理由により農地転用が期限までに間に合わないため転用期限を延長し、</w:t>
      </w:r>
      <w:r>
        <w:rPr>
          <w:rFonts w:hint="eastAsia"/>
          <w:b w:val="0"/>
          <w:sz w:val="22"/>
        </w:rPr>
        <w:t>農振</w:t>
      </w:r>
      <w:r>
        <w:rPr>
          <w:rFonts w:hint="default"/>
          <w:b w:val="0"/>
          <w:sz w:val="22"/>
        </w:rPr>
        <w:t>農用地</w:t>
      </w:r>
      <w:bookmarkStart w:id="1" w:name="_GoBack"/>
      <w:bookmarkEnd w:id="1"/>
      <w:r>
        <w:rPr>
          <w:rFonts w:hint="default"/>
        </w:rPr>
        <w:t>への編入猶予をお願いします。</w:t>
      </w:r>
    </w:p>
    <w:p>
      <w:pPr>
        <w:pStyle w:val="0"/>
        <w:rPr>
          <w:rFonts w:hint="default"/>
        </w:rPr>
      </w:pPr>
    </w:p>
    <w:p>
      <w:pPr>
        <w:pStyle w:val="24"/>
        <w:rPr>
          <w:rFonts w:hint="default"/>
        </w:rPr>
      </w:pPr>
      <w:r>
        <w:rPr>
          <w:rFonts w:hint="default"/>
        </w:rPr>
        <w:t>記</w:t>
      </w:r>
    </w:p>
    <w:p>
      <w:pPr>
        <w:pStyle w:val="25"/>
        <w:ind w:right="880" w:firstLine="0"/>
        <w:jc w:val="both"/>
        <w:rPr>
          <w:rFonts w:hint="default"/>
        </w:rPr>
      </w:pPr>
    </w:p>
    <w:p>
      <w:pPr>
        <w:pStyle w:val="25"/>
        <w:ind w:right="880" w:firstLine="0"/>
        <w:jc w:val="both"/>
        <w:rPr>
          <w:rFonts w:hint="default"/>
        </w:rPr>
      </w:pPr>
      <w:r>
        <w:rPr>
          <w:rFonts w:hint="default"/>
        </w:rPr>
        <w:t>１　転用期限　　　当初の転用期限　　　　　　年　　月　　日</w:t>
      </w:r>
    </w:p>
    <w:p>
      <w:pPr>
        <w:pStyle w:val="25"/>
        <w:ind w:right="880" w:firstLine="0"/>
        <w:jc w:val="both"/>
        <w:rPr>
          <w:rFonts w:hint="default"/>
        </w:rPr>
      </w:pPr>
    </w:p>
    <w:p>
      <w:pPr>
        <w:pStyle w:val="25"/>
        <w:ind w:right="880" w:firstLine="0"/>
        <w:jc w:val="both"/>
        <w:rPr>
          <w:rFonts w:hint="default"/>
        </w:rPr>
      </w:pPr>
      <w:r>
        <w:rPr>
          <w:rFonts w:hint="default"/>
        </w:rPr>
        <w:t>　　　　　　　　　</w:t>
      </w:r>
      <w:r>
        <w:rPr>
          <w:rFonts w:hint="default"/>
          <w:spacing w:val="22"/>
          <w:kern w:val="0"/>
        </w:rPr>
        <w:t>必要延長期</w:t>
      </w:r>
      <w:r>
        <w:rPr>
          <w:rFonts w:hint="default"/>
          <w:kern w:val="0"/>
        </w:rPr>
        <w:t>間　　６ヶ月　・　１年</w:t>
      </w:r>
    </w:p>
    <w:p>
      <w:pPr>
        <w:pStyle w:val="25"/>
        <w:ind w:right="880" w:firstLine="0"/>
        <w:jc w:val="both"/>
        <w:rPr>
          <w:rFonts w:hint="default"/>
        </w:rPr>
      </w:pPr>
      <w:r>
        <w:rPr>
          <w:rFonts w:hint="default"/>
        </w:rPr>
        <w:t>　　　　　　　　　</w:t>
      </w:r>
    </w:p>
    <w:p>
      <w:pPr>
        <w:pStyle w:val="25"/>
        <w:ind w:right="880" w:firstLine="0"/>
        <w:jc w:val="both"/>
        <w:rPr>
          <w:rFonts w:hint="default"/>
        </w:rPr>
      </w:pPr>
      <w:r>
        <w:rPr>
          <w:rFonts w:hint="default"/>
        </w:rPr>
        <w:t>　　　　　　　　　延長後転用期限　　　　　　年　　月　　日</w:t>
      </w:r>
    </w:p>
    <w:p>
      <w:pPr>
        <w:pStyle w:val="25"/>
        <w:ind w:right="880" w:firstLine="0"/>
        <w:jc w:val="both"/>
        <w:rPr>
          <w:rFonts w:hint="default"/>
        </w:rPr>
      </w:pPr>
    </w:p>
    <w:p>
      <w:pPr>
        <w:pStyle w:val="25"/>
        <w:ind w:right="880" w:firstLine="0"/>
        <w:jc w:val="both"/>
        <w:rPr>
          <w:rFonts w:hint="default"/>
        </w:rPr>
      </w:pPr>
    </w:p>
    <w:p>
      <w:pPr>
        <w:pStyle w:val="25"/>
        <w:ind w:right="880" w:firstLine="0"/>
        <w:jc w:val="both"/>
        <w:rPr>
          <w:rFonts w:hint="default"/>
        </w:rPr>
      </w:pPr>
      <w:r>
        <w:rPr>
          <w:rFonts w:hint="default"/>
        </w:rPr>
        <w:t>２　対象農地</w:t>
      </w:r>
    </w:p>
    <w:tbl>
      <w:tblPr>
        <w:tblStyle w:val="11"/>
        <w:tblW w:w="9552" w:type="dxa"/>
        <w:jc w:val="left"/>
        <w:tblInd w:w="0" w:type="dxa"/>
        <w:tblLayout w:type="fixed"/>
        <w:tblCellMar>
          <w:top w:w="0" w:type="dxa"/>
          <w:left w:w="108" w:type="dxa"/>
          <w:bottom w:w="0" w:type="dxa"/>
          <w:right w:w="108" w:type="dxa"/>
        </w:tblCellMar>
        <w:tblLook w:firstRow="1" w:lastRow="1" w:firstColumn="1" w:lastColumn="1" w:noHBand="0" w:noVBand="0" w:val="01E0"/>
      </w:tblPr>
      <w:tblGrid>
        <w:gridCol w:w="2235"/>
        <w:gridCol w:w="1416"/>
        <w:gridCol w:w="851"/>
        <w:gridCol w:w="1702"/>
        <w:gridCol w:w="1558"/>
        <w:gridCol w:w="1789"/>
      </w:tblGrid>
      <w:tr>
        <w:trPr>
          <w:trHeight w:val="570" w:hRule="atLeast"/>
        </w:trPr>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6E6E6"/>
            <w:vAlign w:val="center"/>
          </w:tcPr>
          <w:p>
            <w:pPr>
              <w:pStyle w:val="25"/>
              <w:ind w:right="-108" w:firstLine="0"/>
              <w:jc w:val="center"/>
              <w:rPr>
                <w:rFonts w:hint="default"/>
              </w:rPr>
            </w:pPr>
            <w:r>
              <w:rPr>
                <w:rFonts w:hint="default"/>
              </w:rPr>
              <w:t>町　　名</w:t>
            </w: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6E6E6"/>
            <w:vAlign w:val="center"/>
          </w:tcPr>
          <w:p>
            <w:pPr>
              <w:pStyle w:val="25"/>
              <w:ind w:right="-108" w:firstLine="0"/>
              <w:jc w:val="center"/>
              <w:rPr>
                <w:rFonts w:hint="default"/>
              </w:rPr>
            </w:pPr>
            <w:r>
              <w:rPr>
                <w:rFonts w:hint="default"/>
              </w:rPr>
              <w:t>地　番</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6E6E6"/>
            <w:vAlign w:val="center"/>
          </w:tcPr>
          <w:p>
            <w:pPr>
              <w:pStyle w:val="25"/>
              <w:tabs>
                <w:tab w:val="clear" w:pos="840"/>
                <w:tab w:val="left" w:leader="none" w:pos="743"/>
              </w:tabs>
              <w:ind w:right="-108" w:firstLine="0"/>
              <w:jc w:val="center"/>
              <w:rPr>
                <w:rFonts w:hint="default"/>
              </w:rPr>
            </w:pPr>
            <w:r>
              <w:rPr>
                <w:rFonts w:hint="default"/>
              </w:rPr>
              <w:t>地目</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6E6E6"/>
            <w:vAlign w:val="center"/>
          </w:tcPr>
          <w:p>
            <w:pPr>
              <w:pStyle w:val="25"/>
              <w:ind w:right="-108" w:firstLine="0"/>
              <w:jc w:val="center"/>
              <w:rPr>
                <w:rFonts w:hint="default"/>
              </w:rPr>
            </w:pPr>
            <w:r>
              <w:rPr>
                <w:rFonts w:hint="default"/>
              </w:rPr>
              <w:t>登記面積</w:t>
            </w: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6E6E6"/>
            <w:vAlign w:val="center"/>
          </w:tcPr>
          <w:p>
            <w:pPr>
              <w:pStyle w:val="25"/>
              <w:ind w:right="-108" w:firstLine="0"/>
              <w:jc w:val="center"/>
              <w:rPr>
                <w:rFonts w:hint="default"/>
              </w:rPr>
            </w:pPr>
            <w:r>
              <w:rPr>
                <w:rFonts w:hint="default"/>
              </w:rPr>
              <w:t>除外面積</w:t>
            </w: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6E6E6"/>
            <w:vAlign w:val="center"/>
          </w:tcPr>
          <w:p>
            <w:pPr>
              <w:pStyle w:val="25"/>
              <w:ind w:right="-162" w:firstLine="0"/>
              <w:jc w:val="center"/>
              <w:rPr>
                <w:rFonts w:hint="default"/>
              </w:rPr>
            </w:pPr>
            <w:r>
              <w:rPr>
                <w:rFonts w:hint="default"/>
              </w:rPr>
              <w:t>備　　考</w:t>
            </w:r>
          </w:p>
        </w:tc>
      </w:tr>
      <w:tr>
        <w:trPr>
          <w:trHeight w:val="570" w:hRule="atLeast"/>
        </w:trPr>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r>
      <w:tr>
        <w:trPr>
          <w:trHeight w:val="570" w:hRule="atLeast"/>
        </w:trPr>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r>
      <w:tr>
        <w:trPr>
          <w:trHeight w:val="570" w:hRule="atLeast"/>
        </w:trPr>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r>
      <w:tr>
        <w:trPr>
          <w:trHeight w:val="570" w:hRule="atLeast"/>
        </w:trPr>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r>
      <w:tr>
        <w:trPr>
          <w:trHeight w:val="570" w:hRule="atLeast"/>
        </w:trPr>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5"/>
              <w:ind w:right="880" w:firstLine="0"/>
              <w:jc w:val="both"/>
              <w:rPr>
                <w:rFonts w:hint="default"/>
              </w:rPr>
            </w:pPr>
          </w:p>
        </w:tc>
      </w:tr>
    </w:tbl>
    <w:p>
      <w:pPr>
        <w:pStyle w:val="25"/>
        <w:ind w:right="880" w:firstLine="0"/>
        <w:jc w:val="both"/>
        <w:rPr>
          <w:rFonts w:hint="default"/>
        </w:rPr>
      </w:pPr>
    </w:p>
    <w:p>
      <w:pPr>
        <w:pStyle w:val="25"/>
        <w:ind w:right="880" w:firstLine="0"/>
        <w:jc w:val="both"/>
        <w:rPr>
          <w:rFonts w:hint="default"/>
        </w:rPr>
      </w:pPr>
    </w:p>
    <w:p>
      <w:pPr>
        <w:pStyle w:val="25"/>
        <w:ind w:right="880" w:firstLine="0"/>
        <w:jc w:val="both"/>
        <w:rPr>
          <w:rFonts w:hint="default"/>
        </w:rPr>
      </w:pPr>
    </w:p>
    <w:p>
      <w:pPr>
        <w:pStyle w:val="0"/>
        <w:rPr>
          <w:rFonts w:hint="default"/>
        </w:rPr>
      </w:pPr>
      <w:r>
        <w:rPr>
          <w:rFonts w:hint="default"/>
        </w:rPr>
        <w:t>３　期限延長理由（転用期限に間に合わなかった理由及び今後の転用スケジュール）</w:t>
      </w:r>
    </w:p>
    <w:p>
      <w:pPr>
        <w:pStyle w:val="0"/>
        <w:rPr>
          <w:rFonts w:hint="default"/>
        </w:rPr>
      </w:pPr>
    </w:p>
    <w:p>
      <w:pPr>
        <w:rPr>
          <w:rFonts w:hint="default"/>
        </w:rPr>
        <w:sectPr>
          <w:pgSz w:w="11906" w:h="16838"/>
          <w:pgMar w:top="1418" w:right="1134" w:bottom="851" w:left="1418" w:header="0" w:footer="0" w:gutter="0"/>
          <w:cols w:space="720"/>
          <w:formProt w:val="0"/>
          <w:textDirection w:val="lrTb"/>
          <w:docGrid w:type="lines" w:linePitch="360"/>
        </w:sectPr>
      </w:pPr>
    </w:p>
    <w:p>
      <w:pPr>
        <w:pStyle w:val="0"/>
        <w:rPr>
          <w:rFonts w:hint="default"/>
        </w:rPr>
      </w:pP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u w:val="dotted" w:color="auto"/>
        </w:rPr>
      </w:pPr>
      <w:r>
        <w:rPr>
          <w:rFonts w:hint="default"/>
          <w:u w:val="dotted" w:color="auto"/>
        </w:rPr>
        <w:t>　　　　　　　　　　　　　　　　　　　　　　　　　　　　　　　　　　　　　　　　　　　　</w:t>
      </w:r>
    </w:p>
    <w:p>
      <w:pPr>
        <w:pStyle w:val="0"/>
        <w:rPr>
          <w:rFonts w:hint="default"/>
        </w:rPr>
      </w:pPr>
    </w:p>
    <w:sectPr>
      <w:type w:val="continuous"/>
      <w:pgSz w:w="11906" w:h="16838"/>
      <w:pgMar w:top="1418" w:right="1134" w:bottom="851" w:left="1418"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before="0" w:beforeLines="0" w:beforeAutospacing="0" w:after="0" w:afterLines="0" w:afterAutospacing="0"/>
      <w:jc w:val="both"/>
    </w:pPr>
    <w:rPr>
      <w:rFonts w:ascii="ＭＳ 明朝" w:hAnsi="ＭＳ 明朝" w:eastAsia="ＭＳ 明朝"/>
      <w:color w:val="auto"/>
      <w:kern w:val="2"/>
      <w:sz w:val="22"/>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参照番号"/>
    <w:next w:val="15"/>
    <w:link w:val="0"/>
    <w:uiPriority w:val="0"/>
    <w:rPr>
      <w:vertAlign w:val="superscript"/>
    </w:rPr>
  </w:style>
  <w:style w:type="character" w:styleId="16" w:customStyle="1">
    <w:name w:val="Footnote Characters"/>
    <w:basedOn w:val="10"/>
    <w:next w:val="16"/>
    <w:link w:val="0"/>
    <w:uiPriority w:val="0"/>
    <w:qFormat/>
    <w:rPr>
      <w:vertAlign w:val="superscript"/>
    </w:rPr>
  </w:style>
  <w:style w:type="character" w:styleId="17" w:customStyle="1">
    <w:name w:val="文末脚注参照記号"/>
    <w:next w:val="17"/>
    <w:link w:val="0"/>
    <w:uiPriority w:val="0"/>
    <w:rPr>
      <w:vertAlign w:val="superscript"/>
    </w:rPr>
  </w:style>
  <w:style w:type="character" w:styleId="18" w:customStyle="1">
    <w:name w:val="Endnote Characters"/>
    <w:basedOn w:val="10"/>
    <w:next w:val="18"/>
    <w:link w:val="0"/>
    <w:uiPriority w:val="0"/>
    <w:qFormat/>
    <w:rPr>
      <w:vertAlign w:val="superscript"/>
    </w:rPr>
  </w:style>
  <w:style w:type="paragraph" w:styleId="19" w:customStyle="1">
    <w:name w:val="見出し"/>
    <w:basedOn w:val="0"/>
    <w:next w:val="20"/>
    <w:link w:val="0"/>
    <w:uiPriority w:val="0"/>
    <w:qFormat/>
    <w:pPr>
      <w:keepNext w:val="1"/>
      <w:spacing w:before="240" w:beforeLines="0" w:beforeAutospacing="0" w:after="120" w:afterLines="0" w:afterAutospacing="0"/>
    </w:pPr>
    <w:rPr>
      <w:rFonts w:ascii="Liberation Sans" w:hAnsi="Liberation Sans"/>
      <w:sz w:val="28"/>
    </w:rPr>
  </w:style>
  <w:style w:type="paragraph" w:styleId="20">
    <w:name w:val="Body Text"/>
    <w:basedOn w:val="0"/>
    <w:next w:val="20"/>
    <w:link w:val="0"/>
    <w:uiPriority w:val="0"/>
    <w:pPr>
      <w:spacing w:before="0" w:beforeLines="0" w:beforeAutospacing="0" w:after="140" w:afterLines="0" w:afterAutospacing="0" w:line="276" w:lineRule="auto"/>
    </w:pPr>
  </w:style>
  <w:style w:type="paragraph" w:styleId="21">
    <w:name w:val="List"/>
    <w:basedOn w:val="20"/>
    <w:next w:val="21"/>
    <w:link w:val="0"/>
    <w:uiPriority w:val="0"/>
  </w:style>
  <w:style w:type="paragraph" w:styleId="22" w:customStyle="1">
    <w:name w:val="Caption"/>
    <w:basedOn w:val="0"/>
    <w:next w:val="22"/>
    <w:link w:val="0"/>
    <w:uiPriority w:val="0"/>
    <w:qFormat/>
    <w:pPr>
      <w:suppressLineNumbers w:val="1"/>
      <w:spacing w:before="120" w:beforeLines="0" w:beforeAutospacing="0" w:after="120" w:afterLines="0" w:afterAutospacing="0"/>
    </w:pPr>
    <w:rPr>
      <w:i w:val="1"/>
      <w:sz w:val="24"/>
    </w:rPr>
  </w:style>
  <w:style w:type="paragraph" w:styleId="23" w:customStyle="1">
    <w:name w:val="索引"/>
    <w:basedOn w:val="0"/>
    <w:next w:val="23"/>
    <w:link w:val="0"/>
    <w:uiPriority w:val="0"/>
    <w:qFormat/>
    <w:pPr>
      <w:suppressLineNumbers w:val="1"/>
    </w:pPr>
  </w:style>
  <w:style w:type="paragraph" w:styleId="24">
    <w:name w:val="Note Heading"/>
    <w:basedOn w:val="0"/>
    <w:next w:val="0"/>
    <w:link w:val="0"/>
    <w:uiPriority w:val="0"/>
    <w:qFormat/>
    <w:pPr>
      <w:jc w:val="center"/>
    </w:pPr>
  </w:style>
  <w:style w:type="paragraph" w:styleId="25">
    <w:name w:val="Closing"/>
    <w:basedOn w:val="0"/>
    <w:next w:val="25"/>
    <w:link w:val="0"/>
    <w:uiPriority w:val="0"/>
    <w:qFormat/>
    <w:pPr>
      <w:jc w:val="right"/>
    </w:pPr>
  </w:style>
  <w:style w:type="paragraph" w:styleId="26" w:customStyle="1">
    <w:name w:val="枠の内容"/>
    <w:basedOn w:val="0"/>
    <w:next w:val="26"/>
    <w:link w:val="0"/>
    <w:uiPriority w:val="0"/>
    <w:qFormat/>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Words>
  <Characters>299</Characters>
  <Application>JUST Note</Application>
  <Lines>175</Lines>
  <Paragraphs>38</Paragraphs>
  <Company> </Company>
  <CharactersWithSpaces>1003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代　理　人</dc:title>
  <dc:creator>18081</dc:creator>
  <cp:lastModifiedBy>02424)小林　弘知</cp:lastModifiedBy>
  <cp:lastPrinted>2011-12-12T01:21:00Z</cp:lastPrinted>
  <dcterms:created xsi:type="dcterms:W3CDTF">2022-08-30T05:29:00Z</dcterms:created>
  <dcterms:modified xsi:type="dcterms:W3CDTF">2025-02-19T00:10:50Z</dcterms:modified>
  <cp:revision>3</cp:revision>
</cp:coreProperties>
</file>