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様式第２号（第１２条関係）</w:t>
      </w:r>
    </w:p>
    <w:p>
      <w:pPr>
        <w:pStyle w:val="0"/>
        <w:ind w:firstLine="6720" w:firstLineChars="2800"/>
        <w:rPr>
          <w:rFonts w:hint="eastAsia" w:ascii="ＭＳ 明朝" w:hAnsi="ＭＳ 明朝" w:eastAsia="ＭＳ 明朝"/>
          <w:sz w:val="24"/>
          <w:highlight w:val="none"/>
        </w:rPr>
      </w:pPr>
    </w:p>
    <w:p>
      <w:pPr>
        <w:pStyle w:val="0"/>
        <w:ind w:firstLine="6960" w:firstLineChars="2900"/>
        <w:rPr>
          <w:rFonts w:hint="eastAsia" w:ascii="ＭＳ 明朝" w:hAnsi="ＭＳ 明朝" w:eastAsia="ＭＳ 明朝"/>
          <w:sz w:val="24"/>
          <w:highlight w:val="none"/>
        </w:rPr>
      </w:pPr>
      <w:r>
        <w:rPr>
          <w:rFonts w:hint="eastAsia" w:ascii="ＭＳ 明朝" w:hAnsi="ＭＳ 明朝" w:eastAsia="ＭＳ 明朝"/>
          <w:sz w:val="24"/>
          <w:highlight w:val="none"/>
        </w:rPr>
        <w:t>　　年　　月　　日</w:t>
      </w:r>
    </w:p>
    <w:p>
      <w:pPr>
        <w:pStyle w:val="0"/>
        <w:rPr>
          <w:rFonts w:hint="eastAsia" w:ascii="ＭＳ 明朝" w:hAnsi="ＭＳ 明朝" w:eastAsia="ＭＳ 明朝"/>
          <w:sz w:val="24"/>
          <w:highlight w:val="none"/>
        </w:rPr>
      </w:pPr>
    </w:p>
    <w:p>
      <w:pPr>
        <w:pStyle w:val="0"/>
        <w:rPr>
          <w:rFonts w:hint="eastAsia" w:ascii="ＭＳ 明朝" w:hAnsi="ＭＳ 明朝" w:eastAsia="ＭＳ 明朝"/>
          <w:sz w:val="24"/>
          <w:highlight w:val="none"/>
        </w:rPr>
      </w:pP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太田市消防本部消防長</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様</w:t>
      </w:r>
    </w:p>
    <w:p>
      <w:pPr>
        <w:pStyle w:val="0"/>
        <w:rPr>
          <w:rFonts w:hint="eastAsia" w:ascii="ＭＳ 明朝" w:hAnsi="ＭＳ 明朝" w:eastAsia="ＭＳ 明朝"/>
          <w:sz w:val="24"/>
          <w:highlight w:val="none"/>
        </w:rPr>
      </w:pPr>
    </w:p>
    <w:p>
      <w:pPr>
        <w:pStyle w:val="0"/>
        <w:rPr>
          <w:rFonts w:hint="eastAsia" w:ascii="ＭＳ 明朝" w:hAnsi="ＭＳ 明朝" w:eastAsia="ＭＳ 明朝"/>
          <w:sz w:val="24"/>
          <w:highlight w:val="none"/>
        </w:rPr>
      </w:pP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住　所　</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申請者　　氏　名　</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電　話　</w:t>
      </w:r>
    </w:p>
    <w:p>
      <w:pPr>
        <w:pStyle w:val="0"/>
        <w:rPr>
          <w:rFonts w:hint="eastAsia" w:ascii="ＭＳ 明朝" w:hAnsi="ＭＳ 明朝" w:eastAsia="ＭＳ 明朝"/>
          <w:sz w:val="24"/>
          <w:highlight w:val="none"/>
        </w:rPr>
      </w:pPr>
    </w:p>
    <w:p>
      <w:pPr>
        <w:pStyle w:val="0"/>
        <w:rPr>
          <w:rFonts w:hint="eastAsia" w:ascii="ＭＳ 明朝" w:hAnsi="ＭＳ 明朝" w:eastAsia="ＭＳ 明朝"/>
          <w:sz w:val="24"/>
          <w:highlight w:val="none"/>
        </w:rPr>
      </w:pP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工　　事　　着　　工　　届　　</w:t>
      </w:r>
    </w:p>
    <w:p>
      <w:pPr>
        <w:pStyle w:val="0"/>
        <w:rPr>
          <w:rFonts w:hint="eastAsia" w:ascii="ＭＳ 明朝" w:hAnsi="ＭＳ 明朝" w:eastAsia="ＭＳ 明朝"/>
          <w:sz w:val="24"/>
          <w:highlight w:val="none"/>
        </w:rPr>
      </w:pPr>
    </w:p>
    <w:p>
      <w:pPr>
        <w:pStyle w:val="0"/>
        <w:ind w:firstLine="210" w:firstLineChars="100"/>
        <w:rPr>
          <w:rFonts w:hint="eastAsia" w:ascii="ＭＳ 明朝" w:hAnsi="ＭＳ 明朝" w:eastAsia="ＭＳ 明朝"/>
          <w:sz w:val="24"/>
          <w:highlight w:val="none"/>
        </w:rPr>
      </w:pPr>
      <w:r>
        <w:rPr>
          <w:rFonts w:hint="eastAsia" w:ascii="ＭＳ 明朝" w:hAnsi="ＭＳ 明朝" w:eastAsia="ＭＳ 明朝"/>
          <w:sz w:val="24"/>
          <w:highlight w:val="none"/>
        </w:rPr>
        <w:t>　新たに設置する消防水利施設を下記のとおり着工するのでお届けします。</w:t>
      </w:r>
    </w:p>
    <w:p>
      <w:pPr>
        <w:pStyle w:val="0"/>
        <w:rPr>
          <w:rFonts w:hint="eastAsia" w:ascii="ＭＳ 明朝" w:hAnsi="ＭＳ 明朝" w:eastAsia="ＭＳ 明朝"/>
          <w:sz w:val="24"/>
          <w:highlight w:val="none"/>
        </w:rPr>
      </w:pPr>
    </w:p>
    <w:p>
      <w:pPr>
        <w:pStyle w:val="18"/>
        <w:rPr>
          <w:rFonts w:hint="eastAsia" w:ascii="ＭＳ 明朝" w:hAnsi="ＭＳ 明朝" w:eastAsia="ＭＳ 明朝"/>
          <w:sz w:val="24"/>
          <w:highlight w:val="none"/>
        </w:rPr>
      </w:pPr>
      <w:r>
        <w:rPr>
          <w:rFonts w:hint="eastAsia" w:ascii="ＭＳ 明朝" w:hAnsi="ＭＳ 明朝" w:eastAsia="ＭＳ 明朝"/>
          <w:sz w:val="24"/>
          <w:highlight w:val="none"/>
        </w:rPr>
        <w:t>記</w:t>
      </w:r>
    </w:p>
    <w:p>
      <w:pPr>
        <w:pStyle w:val="0"/>
        <w:rPr>
          <w:rFonts w:hint="eastAsia" w:ascii="ＭＳ 明朝" w:hAnsi="ＭＳ 明朝" w:eastAsia="ＭＳ 明朝"/>
          <w:sz w:val="24"/>
          <w:highlight w:val="none"/>
        </w:rPr>
      </w:pP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１　</w:t>
      </w:r>
      <w:r>
        <w:rPr>
          <w:rFonts w:hint="eastAsia" w:ascii="ＭＳ 明朝" w:hAnsi="ＭＳ 明朝" w:eastAsia="ＭＳ 明朝"/>
          <w:spacing w:val="30"/>
          <w:kern w:val="0"/>
          <w:sz w:val="24"/>
          <w:highlight w:val="none"/>
          <w:fitText w:val="1440" w:id="1"/>
        </w:rPr>
        <w:t>工事の場</w:t>
      </w:r>
      <w:r>
        <w:rPr>
          <w:rFonts w:hint="eastAsia" w:ascii="ＭＳ 明朝" w:hAnsi="ＭＳ 明朝" w:eastAsia="ＭＳ 明朝"/>
          <w:kern w:val="0"/>
          <w:sz w:val="24"/>
          <w:highlight w:val="none"/>
          <w:fitText w:val="1440" w:id="1"/>
        </w:rPr>
        <w:t>所</w:t>
      </w:r>
    </w:p>
    <w:p>
      <w:pPr>
        <w:pStyle w:val="0"/>
        <w:rPr>
          <w:rFonts w:hint="eastAsia" w:ascii="ＭＳ 明朝" w:hAnsi="ＭＳ 明朝" w:eastAsia="ＭＳ 明朝"/>
          <w:sz w:val="24"/>
          <w:highlight w:val="none"/>
        </w:rPr>
      </w:pP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２　</w:t>
      </w:r>
      <w:r>
        <w:rPr>
          <w:rFonts w:hint="eastAsia" w:ascii="ＭＳ 明朝" w:hAnsi="ＭＳ 明朝" w:eastAsia="ＭＳ 明朝"/>
          <w:spacing w:val="30"/>
          <w:kern w:val="0"/>
          <w:sz w:val="24"/>
          <w:highlight w:val="none"/>
          <w:fitText w:val="1440" w:id="2"/>
        </w:rPr>
        <w:t>開発の名</w:t>
      </w:r>
      <w:r>
        <w:rPr>
          <w:rFonts w:hint="eastAsia" w:ascii="ＭＳ 明朝" w:hAnsi="ＭＳ 明朝" w:eastAsia="ＭＳ 明朝"/>
          <w:kern w:val="0"/>
          <w:sz w:val="24"/>
          <w:highlight w:val="none"/>
          <w:fitText w:val="1440" w:id="2"/>
        </w:rPr>
        <w:t>称</w:t>
      </w:r>
    </w:p>
    <w:p>
      <w:pPr>
        <w:pStyle w:val="0"/>
        <w:rPr>
          <w:rFonts w:hint="eastAsia" w:ascii="ＭＳ 明朝" w:hAnsi="ＭＳ 明朝" w:eastAsia="ＭＳ 明朝"/>
          <w:sz w:val="24"/>
          <w:highlight w:val="none"/>
        </w:rPr>
      </w:pP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３　</w:t>
      </w:r>
      <w:r>
        <w:rPr>
          <w:rFonts w:hint="eastAsia" w:ascii="ＭＳ 明朝" w:hAnsi="ＭＳ 明朝" w:eastAsia="ＭＳ 明朝"/>
          <w:spacing w:val="80"/>
          <w:kern w:val="0"/>
          <w:sz w:val="24"/>
          <w:highlight w:val="none"/>
          <w:fitText w:val="1440" w:id="3"/>
        </w:rPr>
        <w:t>工事期</w:t>
      </w:r>
      <w:r>
        <w:rPr>
          <w:rFonts w:hint="eastAsia" w:ascii="ＭＳ 明朝" w:hAnsi="ＭＳ 明朝" w:eastAsia="ＭＳ 明朝"/>
          <w:kern w:val="0"/>
          <w:sz w:val="24"/>
          <w:highlight w:val="none"/>
          <w:fitText w:val="1440" w:id="3"/>
        </w:rPr>
        <w:t>間</w:t>
      </w:r>
      <w:r>
        <w:rPr>
          <w:rFonts w:hint="eastAsia" w:ascii="ＭＳ 明朝" w:hAnsi="ＭＳ 明朝" w:eastAsia="ＭＳ 明朝"/>
          <w:sz w:val="24"/>
          <w:highlight w:val="none"/>
        </w:rPr>
        <w:t>　　　　　　　着工　　令和　　年　　月　　日</w:t>
      </w:r>
    </w:p>
    <w:p>
      <w:pPr>
        <w:pStyle w:val="0"/>
        <w:ind w:firstLine="3600" w:firstLineChars="1500"/>
        <w:rPr>
          <w:rFonts w:hint="eastAsia" w:ascii="ＭＳ 明朝" w:hAnsi="ＭＳ 明朝" w:eastAsia="ＭＳ 明朝"/>
          <w:sz w:val="24"/>
          <w:highlight w:val="none"/>
        </w:rPr>
      </w:pPr>
      <w:r>
        <w:rPr>
          <w:rFonts w:hint="eastAsia" w:ascii="ＭＳ 明朝" w:hAnsi="ＭＳ 明朝" w:eastAsia="ＭＳ 明朝"/>
          <w:sz w:val="24"/>
          <w:highlight w:val="none"/>
        </w:rPr>
        <w:t>完成　　令和　　年　　月　　日</w:t>
      </w:r>
    </w:p>
    <w:p>
      <w:pPr>
        <w:pStyle w:val="0"/>
        <w:spacing w:line="0" w:lineRule="atLeast"/>
        <w:rPr>
          <w:rFonts w:hint="eastAsia" w:ascii="ＭＳ 明朝" w:hAnsi="ＭＳ 明朝" w:eastAsia="ＭＳ 明朝"/>
          <w:sz w:val="24"/>
          <w:highlight w:val="none"/>
        </w:rPr>
      </w:pPr>
    </w:p>
    <w:p>
      <w:pPr>
        <w:pStyle w:val="0"/>
        <w:spacing w:line="0" w:lineRule="atLeast"/>
        <w:rPr>
          <w:rFonts w:hint="eastAsia" w:ascii="ＭＳ 明朝" w:hAnsi="ＭＳ 明朝" w:eastAsia="ＭＳ 明朝"/>
          <w:sz w:val="24"/>
          <w:highlight w:val="none"/>
        </w:rPr>
      </w:pPr>
      <w:r>
        <w:rPr>
          <w:rFonts w:hint="eastAsia" w:ascii="ＭＳ 明朝" w:hAnsi="ＭＳ 明朝" w:eastAsia="ＭＳ 明朝"/>
          <w:sz w:val="24"/>
          <w:highlight w:val="none"/>
        </w:rPr>
        <w:t>４　</w:t>
      </w:r>
      <w:r>
        <w:rPr>
          <w:rFonts w:hint="eastAsia" w:ascii="ＭＳ 明朝" w:hAnsi="ＭＳ 明朝" w:eastAsia="ＭＳ 明朝"/>
          <w:kern w:val="0"/>
          <w:sz w:val="24"/>
          <w:highlight w:val="none"/>
        </w:rPr>
        <w:t>消防水利施設</w:t>
      </w:r>
      <w:r>
        <w:rPr>
          <w:rFonts w:hint="eastAsia" w:ascii="ＭＳ 明朝" w:hAnsi="ＭＳ 明朝" w:eastAsia="ＭＳ 明朝"/>
          <w:sz w:val="24"/>
          <w:highlight w:val="none"/>
        </w:rPr>
        <w:t>　　　　　　　防火水槽　　　　　　㎥　　　　基</w:t>
      </w:r>
    </w:p>
    <w:p>
      <w:pPr>
        <w:pStyle w:val="0"/>
        <w:spacing w:line="0" w:lineRule="atLeast"/>
        <w:rPr>
          <w:rFonts w:hint="eastAsia" w:ascii="ＭＳ 明朝" w:hAnsi="ＭＳ 明朝" w:eastAsia="ＭＳ 明朝"/>
          <w:sz w:val="24"/>
          <w:highlight w:val="none"/>
        </w:rPr>
      </w:pPr>
    </w:p>
    <w:p>
      <w:pPr>
        <w:pStyle w:val="0"/>
        <w:spacing w:line="0" w:lineRule="atLeast"/>
        <w:rPr>
          <w:rFonts w:hint="eastAsia" w:ascii="ＭＳ 明朝" w:hAnsi="ＭＳ 明朝" w:eastAsia="ＭＳ 明朝"/>
          <w:sz w:val="24"/>
          <w:highlight w:val="none"/>
        </w:rPr>
      </w:pPr>
      <w:r>
        <w:rPr>
          <w:rFonts w:hint="eastAsia" w:ascii="ＭＳ 明朝" w:hAnsi="ＭＳ 明朝" w:eastAsia="ＭＳ 明朝"/>
          <w:sz w:val="24"/>
          <w:highlight w:val="none"/>
        </w:rPr>
        <w:t>　　　　　　　　　　　　　　　消火栓　管径　　　　㎜　　　　基</w:t>
      </w:r>
    </w:p>
    <w:p>
      <w:pPr>
        <w:pStyle w:val="0"/>
        <w:spacing w:line="0" w:lineRule="atLeast"/>
        <w:rPr>
          <w:rFonts w:hint="eastAsia" w:ascii="ＭＳ 明朝" w:hAnsi="ＭＳ 明朝" w:eastAsia="ＭＳ 明朝"/>
          <w:sz w:val="24"/>
          <w:highlight w:val="none"/>
        </w:rPr>
      </w:pPr>
    </w:p>
    <w:p>
      <w:pPr>
        <w:pStyle w:val="0"/>
        <w:spacing w:line="0" w:lineRule="atLeast"/>
        <w:rPr>
          <w:rFonts w:hint="eastAsia" w:ascii="ＭＳ 明朝" w:hAnsi="ＭＳ 明朝" w:eastAsia="ＭＳ 明朝"/>
          <w:sz w:val="24"/>
          <w:highlight w:val="none"/>
        </w:rPr>
      </w:pPr>
      <w:r>
        <w:rPr>
          <w:rFonts w:hint="eastAsia" w:ascii="ＭＳ 明朝" w:hAnsi="ＭＳ 明朝" w:eastAsia="ＭＳ 明朝"/>
          <w:sz w:val="24"/>
          <w:highlight w:val="none"/>
        </w:rPr>
        <w:t>　　　　　　　　　　　　　　　その他</w:t>
      </w:r>
    </w:p>
    <w:p>
      <w:pPr>
        <w:pStyle w:val="0"/>
        <w:spacing w:line="0" w:lineRule="atLeast"/>
        <w:rPr>
          <w:rFonts w:hint="eastAsia" w:ascii="ＭＳ 明朝" w:hAnsi="ＭＳ 明朝" w:eastAsia="ＭＳ 明朝"/>
          <w:sz w:val="24"/>
          <w:highlight w:val="none"/>
        </w:rPr>
      </w:pP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５　工事施工業者　　　　　　　住　所</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氏　名又は名称</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電　話　</w:t>
      </w:r>
    </w:p>
    <w:p>
      <w:pPr>
        <w:pStyle w:val="0"/>
        <w:ind w:left="240" w:hanging="240" w:hangingChars="100"/>
        <w:rPr>
          <w:rFonts w:hint="eastAsia" w:ascii="ＭＳ 明朝" w:hAnsi="ＭＳ 明朝" w:eastAsia="ＭＳ 明朝"/>
          <w:sz w:val="24"/>
          <w:highlight w:val="none"/>
        </w:rPr>
      </w:pPr>
    </w:p>
    <w:p>
      <w:pPr>
        <w:pStyle w:val="0"/>
        <w:ind w:left="240" w:hanging="240" w:hangingChars="100"/>
        <w:rPr>
          <w:rFonts w:hint="eastAsia" w:ascii="ＭＳ 明朝" w:hAnsi="ＭＳ 明朝" w:eastAsia="ＭＳ 明朝"/>
          <w:strike w:val="0"/>
          <w:dstrike w:val="0"/>
          <w:sz w:val="24"/>
          <w:highlight w:val="none"/>
        </w:rPr>
      </w:pPr>
      <w:r>
        <w:rPr>
          <w:rFonts w:hint="eastAsia" w:ascii="ＭＳ 明朝" w:hAnsi="ＭＳ 明朝" w:eastAsia="ＭＳ 明朝"/>
          <w:sz w:val="24"/>
          <w:highlight w:val="none"/>
        </w:rPr>
        <w:t>※　その他欄は、防火水槽・消火栓以外の水利を利用する場合に水利名及び基数を記入すること。</w:t>
      </w:r>
      <w:bookmarkStart w:id="0" w:name="_GoBack"/>
      <w:bookmarkEnd w:id="0"/>
    </w:p>
    <w:sectPr>
      <w:pgSz w:w="11906" w:h="16838"/>
      <w:pgMar w:top="1134" w:right="1191" w:bottom="850" w:left="1191" w:header="851" w:footer="992" w:gutter="0"/>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0"/>
  <w:drawingGridHorizontalSpacing w:val="235"/>
  <w:drawingGridVerticalSpacing w:val="2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paragraph" w:styleId="19">
    <w:name w:val="Closing"/>
    <w:basedOn w:val="0"/>
    <w:next w:val="1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1785</TotalTime>
  <Pages>13</Pages>
  <Words>2</Words>
  <Characters>5331</Characters>
  <Application>JUST Note</Application>
  <Lines>481</Lines>
  <Paragraphs>309</Paragraphs>
  <CharactersWithSpaces>6784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60248)細井　豊</dc:creator>
  <cp:lastModifiedBy>60444)髙野　知也</cp:lastModifiedBy>
  <cp:lastPrinted>2025-02-17T23:21:21Z</cp:lastPrinted>
  <dcterms:created xsi:type="dcterms:W3CDTF">2022-06-09T04:56:00Z</dcterms:created>
  <dcterms:modified xsi:type="dcterms:W3CDTF">2025-03-26T01:20:33Z</dcterms:modified>
  <cp:revision>22</cp:revision>
</cp:coreProperties>
</file>