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sz w:val="24"/>
        </w:rPr>
      </w:pPr>
      <w:bookmarkStart w:id="0" w:name="_GoBack"/>
      <w:bookmarkEnd w:id="0"/>
      <w:r>
        <w:rPr>
          <w:sz w:val="24"/>
        </w:rPr>
        <w:t>様式第１号その２（第３条関係）</w:t>
      </w:r>
    </w:p>
    <w:p>
      <w:pPr>
        <w:pStyle w:val="Normal"/>
        <w:bidi w:val="0"/>
        <w:rPr>
          <w:sz w:val="24"/>
        </w:rPr>
      </w:pPr>
      <w:r>
        <w:rPr>
          <w:sz w:val="24"/>
        </w:rPr>
        <w:t>　　　　　　　　　　　　　　　　　　　　　　　　　　　　　　（自己用防火水槽）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ind w:firstLine="2400"/>
        <w:rPr>
          <w:sz w:val="40"/>
        </w:rPr>
      </w:pPr>
      <w:r>
        <w:rPr>
          <w:sz w:val="24"/>
        </w:rPr>
        <w:t>　</w:t>
      </w:r>
      <w:r>
        <w:rPr>
          <w:sz w:val="40"/>
        </w:rPr>
        <w:t>協　　　議　　　書</w:t>
      </w:r>
    </w:p>
    <w:p>
      <w:pPr>
        <w:pStyle w:val="Normal"/>
        <w:bidi w:val="0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bidi w:val="0"/>
        <w:ind w:firstLine="240"/>
        <w:rPr>
          <w:sz w:val="24"/>
        </w:rPr>
      </w:pPr>
      <w:r>
        <w:rPr>
          <w:sz w:val="24"/>
        </w:rPr>
        <w:t>申請人は開発行為により、新たに設置する貯水施設（消防の用に供する）について太田市長との間に、その設置ならびに管理について協議の結果、下記のとおり協議が成立したことを確認する。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  <w:t>　　令和　　年　　月　　日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  <w:t>　　　　　　　　　　　　　　　　　　　太田市長　　　　　　　　　　　　　印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ind w:firstLine="4320"/>
        <w:rPr>
          <w:sz w:val="24"/>
        </w:rPr>
      </w:pPr>
      <w:r>
        <w:rPr>
          <w:sz w:val="24"/>
        </w:rPr>
        <w:t>　住　　所</w:t>
      </w:r>
    </w:p>
    <w:p>
      <w:pPr>
        <w:pStyle w:val="Normal"/>
        <w:bidi w:val="0"/>
        <w:rPr>
          <w:sz w:val="24"/>
        </w:rPr>
      </w:pPr>
      <w:r>
        <w:rPr>
          <w:sz w:val="24"/>
        </w:rPr>
        <w:t>　　　　　　　　　　　　　　　申請人　氏　　名　　　　　　　　　　　　　印</w:t>
      </w:r>
    </w:p>
    <w:p>
      <w:pPr>
        <w:pStyle w:val="Normal"/>
        <w:bidi w:val="0"/>
        <w:rPr>
          <w:sz w:val="24"/>
        </w:rPr>
      </w:pPr>
      <w:r>
        <w:rPr>
          <w:sz w:val="24"/>
        </w:rPr>
        <w:t>　　　　　　　　　　　　　　　　　　　電　　話　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teHeading"/>
        <w:bidi w:val="0"/>
        <w:jc w:val="center"/>
        <w:rPr/>
      </w:pPr>
      <w:r>
        <w:rPr/>
        <w:t>記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Closing"/>
        <w:bidi w:val="0"/>
        <w:ind w:right="960" w:hanging="0"/>
        <w:jc w:val="both"/>
        <w:rPr/>
      </w:pPr>
      <w:r>
        <w:rPr/>
        <w:t>１　工事の場所</w:t>
      </w:r>
    </w:p>
    <w:p>
      <w:pPr>
        <w:pStyle w:val="Closing"/>
        <w:bidi w:val="0"/>
        <w:spacing w:lineRule="atLeast" w:line="0"/>
        <w:ind w:right="958" w:hanging="0"/>
        <w:jc w:val="both"/>
        <w:rPr/>
      </w:pPr>
      <w:r>
        <w:rPr/>
      </w:r>
    </w:p>
    <w:p>
      <w:pPr>
        <w:pStyle w:val="Closing"/>
        <w:bidi w:val="0"/>
        <w:ind w:right="960" w:hanging="0"/>
        <w:jc w:val="both"/>
        <w:rPr/>
      </w:pPr>
      <w:r>
        <w:rPr/>
        <w:t>２　開発の名称</w:t>
      </w:r>
    </w:p>
    <w:p>
      <w:pPr>
        <w:pStyle w:val="Closing"/>
        <w:bidi w:val="0"/>
        <w:spacing w:lineRule="atLeast" w:line="0"/>
        <w:ind w:right="958" w:hanging="0"/>
        <w:jc w:val="both"/>
        <w:rPr/>
      </w:pPr>
      <w:r>
        <w:rPr/>
      </w:r>
    </w:p>
    <w:p>
      <w:pPr>
        <w:pStyle w:val="Closing"/>
        <w:bidi w:val="0"/>
        <w:ind w:right="960" w:hanging="0"/>
        <w:jc w:val="both"/>
        <w:rPr/>
      </w:pPr>
      <w:r>
        <w:rPr/>
        <w:t>３　防火水槽　　　㎥級有蓋（空地用・道路用・公園用）　　　　　基</w:t>
      </w:r>
    </w:p>
    <w:p>
      <w:pPr>
        <w:pStyle w:val="Closing"/>
        <w:bidi w:val="0"/>
        <w:ind w:right="960" w:firstLine="240"/>
        <w:jc w:val="both"/>
        <w:rPr/>
      </w:pPr>
      <w:r>
        <w:rPr>
          <w:rFonts w:ascii="ＭＳ 明朝" w:hAnsi="ＭＳ 明朝"/>
        </w:rPr>
        <w:t>⑴</w:t>
      </w:r>
      <w:r>
        <w:rPr/>
        <w:t>　設置に関する経費は、申請人負担とする。</w:t>
      </w:r>
    </w:p>
    <w:p>
      <w:pPr>
        <w:pStyle w:val="Normal"/>
        <w:bidi w:val="0"/>
        <w:ind w:firstLine="240"/>
        <w:rPr>
          <w:sz w:val="24"/>
        </w:rPr>
      </w:pPr>
      <w:r>
        <w:rPr>
          <w:rFonts w:ascii="ＭＳ 明朝" w:hAnsi="ＭＳ 明朝"/>
          <w:sz w:val="24"/>
        </w:rPr>
        <w:t>⑵</w:t>
      </w:r>
      <w:r>
        <w:rPr>
          <w:sz w:val="24"/>
        </w:rPr>
        <w:t>　防火水槽の用に供する土地の所有権は申請人とし、使用は太田市消防本部とする。</w:t>
      </w:r>
    </w:p>
    <w:p>
      <w:pPr>
        <w:pStyle w:val="Normal"/>
        <w:bidi w:val="0"/>
        <w:ind w:firstLine="480"/>
        <w:rPr>
          <w:sz w:val="24"/>
        </w:rPr>
      </w:pPr>
      <w:r>
        <w:rPr>
          <w:sz w:val="24"/>
        </w:rPr>
        <w:t>また、使用後の補水は当該消防署とする。</w:t>
      </w:r>
    </w:p>
    <w:p>
      <w:pPr>
        <w:pStyle w:val="Normal"/>
        <w:bidi w:val="0"/>
        <w:ind w:firstLine="240"/>
        <w:rPr>
          <w:sz w:val="24"/>
        </w:rPr>
      </w:pPr>
      <w:r>
        <w:rPr>
          <w:rFonts w:ascii="ＭＳ 明朝" w:hAnsi="ＭＳ 明朝"/>
          <w:sz w:val="24"/>
        </w:rPr>
        <w:t>⑶</w:t>
      </w:r>
      <w:r>
        <w:rPr>
          <w:sz w:val="24"/>
        </w:rPr>
        <w:t>　防火水槽の規格は、国が行う補助対象施設の基準額告示関係に適合すること。</w:t>
      </w:r>
    </w:p>
    <w:p>
      <w:pPr>
        <w:pStyle w:val="Normal"/>
        <w:bidi w:val="0"/>
        <w:ind w:firstLine="240"/>
        <w:rPr/>
      </w:pPr>
      <w:r>
        <w:rPr>
          <w:rFonts w:ascii="ＭＳ 明朝" w:hAnsi="ＭＳ 明朝"/>
          <w:sz w:val="24"/>
        </w:rPr>
        <w:t>⑷</w:t>
      </w:r>
      <w:r>
        <w:rPr>
          <w:sz w:val="24"/>
        </w:rPr>
        <w:t>　防火水槽施工上の検査は、防火水槽検査表（別表）による。</w:t>
      </w:r>
    </w:p>
    <w:p>
      <w:pPr>
        <w:pStyle w:val="Normal"/>
        <w:bidi w:val="0"/>
        <w:ind w:firstLine="240"/>
        <w:rPr>
          <w:sz w:val="24"/>
        </w:rPr>
      </w:pPr>
      <w:r>
        <w:rPr>
          <w:rFonts w:ascii="ＭＳ 明朝" w:hAnsi="ＭＳ 明朝"/>
          <w:sz w:val="24"/>
        </w:rPr>
        <w:t>⑸</w:t>
      </w:r>
      <w:r>
        <w:rPr>
          <w:rFonts w:ascii="ＭＳ 明朝" w:hAnsi="ＭＳ 明朝"/>
          <w:sz w:val="24"/>
        </w:rPr>
        <w:t>　</w:t>
      </w:r>
      <w:r>
        <w:rPr>
          <w:sz w:val="24"/>
        </w:rPr>
        <w:t>防火水槽の維持管理は申請人とし、消防水利標識を設置する。</w:t>
      </w:r>
    </w:p>
    <w:p>
      <w:pPr>
        <w:pStyle w:val="Normal"/>
        <w:bidi w:val="0"/>
        <w:spacing w:lineRule="atLeast" w:line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  <w:t>４　申請人は、次の関係図書を添付する。</w:t>
      </w:r>
    </w:p>
    <w:p>
      <w:pPr>
        <w:pStyle w:val="Normal"/>
        <w:bidi w:val="0"/>
        <w:ind w:firstLine="240"/>
        <w:rPr>
          <w:sz w:val="24"/>
        </w:rPr>
      </w:pPr>
      <w:r>
        <w:rPr>
          <w:rFonts w:ascii="ＭＳ 明朝" w:hAnsi="ＭＳ 明朝"/>
          <w:sz w:val="24"/>
        </w:rPr>
        <w:t>⑴</w:t>
      </w:r>
      <w:r>
        <w:rPr>
          <w:sz w:val="24"/>
        </w:rPr>
        <w:t>　案内図</w:t>
      </w:r>
    </w:p>
    <w:p>
      <w:pPr>
        <w:pStyle w:val="Normal"/>
        <w:bidi w:val="0"/>
        <w:ind w:firstLine="240"/>
        <w:rPr>
          <w:sz w:val="24"/>
        </w:rPr>
      </w:pPr>
      <w:r>
        <w:rPr>
          <w:rFonts w:ascii="ＭＳ 明朝" w:hAnsi="ＭＳ 明朝"/>
          <w:sz w:val="24"/>
        </w:rPr>
        <w:t>⑵</w:t>
      </w:r>
      <w:r>
        <w:rPr>
          <w:sz w:val="24"/>
        </w:rPr>
        <w:t>　土地利用計画図</w:t>
      </w:r>
    </w:p>
    <w:p>
      <w:pPr>
        <w:pStyle w:val="Normal"/>
        <w:bidi w:val="0"/>
        <w:ind w:firstLine="240"/>
        <w:rPr>
          <w:sz w:val="24"/>
        </w:rPr>
      </w:pPr>
      <w:r>
        <w:rPr>
          <w:rFonts w:ascii="ＭＳ 明朝" w:hAnsi="ＭＳ 明朝"/>
          <w:sz w:val="24"/>
        </w:rPr>
        <w:t>⑶</w:t>
      </w:r>
      <w:r>
        <w:rPr>
          <w:sz w:val="24"/>
        </w:rPr>
        <w:t>　構造図</w:t>
      </w:r>
    </w:p>
    <w:p>
      <w:pPr>
        <w:pStyle w:val="Normal"/>
        <w:bidi w:val="0"/>
        <w:rPr>
          <w:sz w:val="24"/>
        </w:rPr>
      </w:pPr>
      <w:r>
        <w:rPr/>
      </w:r>
    </w:p>
    <w:sectPr>
      <w:type w:val="nextPage"/>
      <w:pgSz w:w="11906" w:h="16838"/>
      <w:pgMar w:left="1260" w:right="1106" w:gutter="0" w:header="0" w:top="1134" w:footer="0" w:bottom="108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entury" w:hAnsi="Century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uiPriority w:val="0"/>
    <w:qFormat/>
    <w:rPr>
      <w:kern w:val="2"/>
      <w:sz w:val="21"/>
    </w:rPr>
  </w:style>
  <w:style w:type="character" w:styleId="Style15" w:customStyle="1">
    <w:name w:val="フッター (文字)"/>
    <w:uiPriority w:val="0"/>
    <w:qFormat/>
    <w:rPr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uiPriority w:val="0"/>
    <w:qFormat/>
    <w:pPr>
      <w:jc w:val="center"/>
    </w:pPr>
    <w:rPr>
      <w:sz w:val="24"/>
    </w:rPr>
  </w:style>
  <w:style w:type="paragraph" w:styleId="Closing">
    <w:name w:val="Closing"/>
    <w:basedOn w:val="Normal"/>
    <w:uiPriority w:val="0"/>
    <w:qFormat/>
    <w:pPr>
      <w:jc w:val="right"/>
    </w:pPr>
    <w:rPr>
      <w:sz w:val="24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LibreOffice/7.3.7.2$Linux_X86_64 LibreOffice_project/30$Build-2</Application>
  <AppVersion>15.0000</AppVersion>
  <Pages>2</Pages>
  <Words>374</Words>
  <Characters>374</Characters>
  <CharactersWithSpaces>527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2025-04-16T07:44:00Z</dcterms:created>
  <dc:creator>26193</dc:creator>
  <dc:description/>
  <dc:language>ja-JP</dc:language>
  <cp:lastModifiedBy/>
  <cp:lastPrinted>2019-05-06T23:40:00Z</cp:lastPrinted>
  <dcterms:modified xsi:type="dcterms:W3CDTF">2025-04-16T20:25:20Z</dcterms:modified>
  <cp:revision>4</cp:revision>
  <dc:subject/>
  <dc:title>太田市消防水利設置指導要綱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