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様式第１号その３（第３条関係）</w:t>
      </w:r>
    </w:p>
    <w:p>
      <w:pPr>
        <w:pStyle w:val="0"/>
        <w:rPr>
          <w:rFonts w:hint="default"/>
          <w:sz w:val="24"/>
        </w:rPr>
      </w:pPr>
      <w:r>
        <w:rPr>
          <w:rFonts w:hint="eastAsia"/>
          <w:sz w:val="24"/>
        </w:rPr>
        <w:t>　　　　　　　　　　　　　　　　　　　　　　　　　　　　　（非自己用防火水槽）　　　　　　　　　　　　　　　　　　　　　　　　　　　　</w:t>
      </w:r>
    </w:p>
    <w:p>
      <w:pPr>
        <w:pStyle w:val="0"/>
        <w:rPr>
          <w:rFonts w:hint="default"/>
          <w:sz w:val="24"/>
        </w:rPr>
      </w:pPr>
    </w:p>
    <w:p>
      <w:pPr>
        <w:pStyle w:val="0"/>
        <w:ind w:firstLine="2800" w:firstLineChars="700"/>
        <w:rPr>
          <w:rFonts w:hint="default"/>
          <w:sz w:val="40"/>
        </w:rPr>
      </w:pPr>
      <w:r>
        <w:rPr>
          <w:rFonts w:hint="eastAsia"/>
          <w:sz w:val="40"/>
        </w:rPr>
        <w:t>協　　　議　　　書</w:t>
      </w:r>
    </w:p>
    <w:p>
      <w:pPr>
        <w:pStyle w:val="0"/>
        <w:rPr>
          <w:rFonts w:hint="default"/>
          <w:sz w:val="24"/>
        </w:rPr>
      </w:pPr>
    </w:p>
    <w:p>
      <w:pPr>
        <w:pStyle w:val="0"/>
        <w:rPr>
          <w:rFonts w:hint="default"/>
          <w:sz w:val="24"/>
        </w:rPr>
      </w:pPr>
      <w:r>
        <w:rPr>
          <w:rFonts w:hint="eastAsia"/>
          <w:sz w:val="24"/>
        </w:rPr>
        <w:t>　申請人は開発行為により、新たに設置する貯水施設（消防の用に供する）について太田市長との間に、その設置ならびに管理について協議の結果、下記のとおり協議が成立したことを確認する。</w:t>
      </w: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ind w:firstLine="5040" w:firstLineChars="2100"/>
        <w:rPr>
          <w:rFonts w:hint="default"/>
          <w:sz w:val="24"/>
        </w:rPr>
      </w:pPr>
      <w:r>
        <w:rPr>
          <w:rFonts w:hint="eastAsia"/>
          <w:sz w:val="24"/>
        </w:rPr>
        <w:t>太田市長　　　　　　　　　　　印　　　　　　　　　　　　　　</w:t>
      </w:r>
    </w:p>
    <w:p>
      <w:pPr>
        <w:pStyle w:val="0"/>
        <w:rPr>
          <w:rFonts w:hint="default"/>
          <w:sz w:val="24"/>
        </w:rPr>
      </w:pPr>
    </w:p>
    <w:p>
      <w:pPr>
        <w:pStyle w:val="0"/>
        <w:rPr>
          <w:rFonts w:hint="default"/>
          <w:sz w:val="24"/>
        </w:rPr>
      </w:pPr>
    </w:p>
    <w:p>
      <w:pPr>
        <w:pStyle w:val="0"/>
        <w:ind w:firstLine="4800" w:firstLineChars="2000"/>
        <w:rPr>
          <w:rFonts w:hint="default"/>
          <w:sz w:val="24"/>
        </w:rPr>
      </w:pPr>
      <w:r>
        <w:rPr>
          <w:rFonts w:hint="eastAsia"/>
          <w:sz w:val="24"/>
        </w:rPr>
        <w:t>　住　　所</w:t>
      </w:r>
    </w:p>
    <w:p>
      <w:pPr>
        <w:pStyle w:val="0"/>
        <w:rPr>
          <w:rFonts w:hint="default"/>
          <w:sz w:val="24"/>
        </w:rPr>
      </w:pPr>
      <w:r>
        <w:rPr>
          <w:rFonts w:hint="eastAsia"/>
          <w:sz w:val="24"/>
        </w:rPr>
        <w:t>　　　　　　　　　　　　　　　　　申請人　氏　　名　　　　　　　　　　　印</w:t>
      </w:r>
    </w:p>
    <w:p>
      <w:pPr>
        <w:pStyle w:val="0"/>
        <w:rPr>
          <w:rFonts w:hint="default"/>
          <w:sz w:val="24"/>
        </w:rPr>
      </w:pPr>
      <w:r>
        <w:rPr>
          <w:rFonts w:hint="eastAsia"/>
          <w:sz w:val="24"/>
        </w:rPr>
        <w:t>　　　　　　　　　　　　　　　　　　　　　電　　話　</w:t>
      </w:r>
    </w:p>
    <w:p>
      <w:pPr>
        <w:pStyle w:val="0"/>
        <w:rPr>
          <w:rFonts w:hint="default"/>
          <w:sz w:val="24"/>
        </w:rPr>
      </w:pPr>
    </w:p>
    <w:p>
      <w:pPr>
        <w:pStyle w:val="0"/>
        <w:rPr>
          <w:rFonts w:hint="default"/>
          <w:sz w:val="24"/>
        </w:rPr>
      </w:pPr>
    </w:p>
    <w:p>
      <w:pPr>
        <w:pStyle w:val="15"/>
        <w:rPr>
          <w:rFonts w:hint="default"/>
        </w:rPr>
      </w:pPr>
      <w:r>
        <w:rPr>
          <w:rFonts w:hint="eastAsia"/>
        </w:rPr>
        <w:t>記</w:t>
      </w:r>
    </w:p>
    <w:p>
      <w:pPr>
        <w:pStyle w:val="16"/>
        <w:ind w:right="960"/>
        <w:jc w:val="both"/>
        <w:rPr>
          <w:rFonts w:hint="default"/>
        </w:rPr>
      </w:pPr>
    </w:p>
    <w:p>
      <w:pPr>
        <w:pStyle w:val="16"/>
        <w:ind w:right="960"/>
        <w:jc w:val="both"/>
        <w:rPr>
          <w:rFonts w:hint="default"/>
        </w:rPr>
      </w:pPr>
      <w:r>
        <w:rPr>
          <w:rFonts w:hint="eastAsia"/>
        </w:rPr>
        <w:t>１　工事の場所</w:t>
      </w:r>
    </w:p>
    <w:p>
      <w:pPr>
        <w:pStyle w:val="16"/>
        <w:spacing w:line="0" w:lineRule="atLeast"/>
        <w:ind w:right="958"/>
        <w:jc w:val="both"/>
        <w:rPr>
          <w:rFonts w:hint="default"/>
        </w:rPr>
      </w:pPr>
    </w:p>
    <w:p>
      <w:pPr>
        <w:pStyle w:val="16"/>
        <w:ind w:right="960"/>
        <w:jc w:val="both"/>
        <w:rPr>
          <w:rFonts w:hint="default"/>
        </w:rPr>
      </w:pPr>
      <w:r>
        <w:rPr>
          <w:rFonts w:hint="eastAsia"/>
        </w:rPr>
        <w:t>２　開発の名称</w:t>
      </w:r>
    </w:p>
    <w:p>
      <w:pPr>
        <w:pStyle w:val="16"/>
        <w:spacing w:line="0" w:lineRule="atLeast"/>
        <w:ind w:right="958"/>
        <w:jc w:val="both"/>
        <w:rPr>
          <w:rFonts w:hint="default"/>
        </w:rPr>
      </w:pPr>
    </w:p>
    <w:p>
      <w:pPr>
        <w:pStyle w:val="16"/>
        <w:ind w:right="960"/>
        <w:jc w:val="both"/>
        <w:rPr>
          <w:rFonts w:hint="default"/>
        </w:rPr>
      </w:pPr>
      <w:r>
        <w:rPr>
          <w:rFonts w:hint="eastAsia"/>
        </w:rPr>
        <w:t>３　防火水槽　　　　㎥級有蓋（空地用・道路用・公園用）　　　　基</w:t>
      </w:r>
    </w:p>
    <w:p>
      <w:pPr>
        <w:pStyle w:val="16"/>
        <w:ind w:right="960" w:firstLine="240" w:firstLineChars="100"/>
        <w:jc w:val="both"/>
        <w:rPr>
          <w:rFonts w:hint="default"/>
        </w:rPr>
      </w:pPr>
      <w:r>
        <w:rPr>
          <w:rFonts w:hint="eastAsia" w:ascii="ＭＳ 明朝" w:hAnsi="ＭＳ 明朝"/>
        </w:rPr>
        <w:t>⑴</w:t>
      </w:r>
      <w:r>
        <w:rPr>
          <w:rFonts w:hint="eastAsia"/>
        </w:rPr>
        <w:t>　設置に関する経費は、申請人負担とする。</w:t>
      </w:r>
    </w:p>
    <w:p>
      <w:pPr>
        <w:pStyle w:val="16"/>
        <w:ind w:right="960" w:firstLine="240" w:firstLineChars="100"/>
        <w:jc w:val="both"/>
        <w:rPr>
          <w:rFonts w:hint="default"/>
        </w:rPr>
      </w:pPr>
      <w:r>
        <w:rPr>
          <w:rFonts w:hint="eastAsia" w:ascii="ＭＳ 明朝" w:hAnsi="ＭＳ 明朝"/>
        </w:rPr>
        <w:t>⑵</w:t>
      </w:r>
      <w:r>
        <w:rPr>
          <w:rFonts w:hint="eastAsia"/>
        </w:rPr>
        <w:t>　防火水槽の用に供する土地を当該市に帰属する。</w:t>
      </w:r>
    </w:p>
    <w:p>
      <w:pPr>
        <w:pStyle w:val="0"/>
        <w:ind w:firstLine="240" w:firstLineChars="100"/>
        <w:rPr>
          <w:rFonts w:hint="default"/>
          <w:sz w:val="24"/>
        </w:rPr>
      </w:pPr>
      <w:r>
        <w:rPr>
          <w:rFonts w:hint="eastAsia" w:ascii="ＭＳ 明朝" w:hAnsi="ＭＳ 明朝"/>
          <w:sz w:val="24"/>
        </w:rPr>
        <w:t>⑶</w:t>
      </w:r>
      <w:r>
        <w:rPr>
          <w:rFonts w:hint="eastAsia"/>
          <w:sz w:val="24"/>
        </w:rPr>
        <w:t>　防火水槽の規格は、国が行う補助対象施設の基準額告示関係に適合すること。</w:t>
      </w:r>
    </w:p>
    <w:p>
      <w:pPr>
        <w:pStyle w:val="0"/>
        <w:ind w:firstLine="240" w:firstLineChars="100"/>
        <w:rPr>
          <w:rFonts w:hint="default"/>
          <w:sz w:val="24"/>
        </w:rPr>
      </w:pPr>
      <w:r>
        <w:rPr>
          <w:rFonts w:hint="eastAsia" w:ascii="ＭＳ 明朝" w:hAnsi="ＭＳ 明朝"/>
          <w:sz w:val="24"/>
        </w:rPr>
        <w:t>⑷</w:t>
      </w:r>
      <w:r>
        <w:rPr>
          <w:rFonts w:hint="eastAsia"/>
          <w:sz w:val="24"/>
        </w:rPr>
        <w:t>　防火水槽施工上の検査は、防火水槽検査表（別表）による。</w:t>
      </w:r>
    </w:p>
    <w:p>
      <w:pPr>
        <w:pStyle w:val="0"/>
        <w:ind w:left="210" w:leftChars="100"/>
        <w:rPr>
          <w:rFonts w:hint="default"/>
          <w:sz w:val="24"/>
        </w:rPr>
      </w:pPr>
      <w:r>
        <w:rPr>
          <w:rFonts w:hint="eastAsia" w:ascii="ＭＳ 明朝" w:hAnsi="ＭＳ 明朝"/>
          <w:sz w:val="24"/>
        </w:rPr>
        <w:t>⑸</w:t>
      </w:r>
      <w:r>
        <w:rPr>
          <w:rFonts w:hint="eastAsia"/>
          <w:sz w:val="24"/>
        </w:rPr>
        <w:t>　防火水槽の維持管理は、太田市消防本部とする。</w:t>
      </w:r>
    </w:p>
    <w:p>
      <w:pPr>
        <w:pStyle w:val="0"/>
        <w:ind w:left="210" w:leftChars="100"/>
        <w:rPr>
          <w:rFonts w:hint="default"/>
          <w:sz w:val="24"/>
        </w:rPr>
      </w:pPr>
      <w:r>
        <w:rPr>
          <w:rFonts w:hint="eastAsia" w:ascii="ＭＳ 明朝" w:hAnsi="ＭＳ 明朝"/>
          <w:sz w:val="24"/>
        </w:rPr>
        <w:t>⑹</w:t>
      </w:r>
      <w:r>
        <w:rPr>
          <w:rFonts w:hint="eastAsia"/>
          <w:sz w:val="24"/>
        </w:rPr>
        <w:t>　申請人は、消防水利標識を設置する。</w:t>
      </w:r>
    </w:p>
    <w:p>
      <w:pPr>
        <w:pStyle w:val="0"/>
        <w:ind w:left="210" w:leftChars="100"/>
        <w:rPr>
          <w:rFonts w:hint="default"/>
          <w:sz w:val="24"/>
        </w:rPr>
      </w:pPr>
      <w:r>
        <w:rPr>
          <w:rFonts w:hint="eastAsia" w:ascii="ＭＳ 明朝" w:hAnsi="ＭＳ 明朝"/>
          <w:sz w:val="24"/>
        </w:rPr>
        <w:t>⑺</w:t>
      </w:r>
      <w:r>
        <w:rPr>
          <w:rFonts w:hint="eastAsia"/>
          <w:sz w:val="24"/>
        </w:rPr>
        <w:t>　申請人は、工事完了届後登記嘱託書及び公共施設引継書を作成し市長に提出する。</w:t>
      </w:r>
    </w:p>
    <w:p>
      <w:pPr>
        <w:pStyle w:val="0"/>
        <w:ind w:left="210" w:leftChars="100" w:firstLine="480" w:firstLineChars="200"/>
        <w:rPr>
          <w:rFonts w:hint="default"/>
          <w:sz w:val="24"/>
        </w:rPr>
      </w:pPr>
      <w:r>
        <w:rPr>
          <w:rFonts w:hint="eastAsia"/>
          <w:sz w:val="24"/>
        </w:rPr>
        <w:t>なお、窓口は太田市消防本部とする。</w:t>
      </w:r>
    </w:p>
    <w:p>
      <w:pPr>
        <w:pStyle w:val="0"/>
        <w:spacing w:line="0" w:lineRule="atLeast"/>
        <w:ind w:left="238" w:hanging="238"/>
        <w:rPr>
          <w:rFonts w:hint="default"/>
          <w:sz w:val="24"/>
        </w:rPr>
      </w:pPr>
    </w:p>
    <w:p>
      <w:pPr>
        <w:pStyle w:val="0"/>
        <w:ind w:left="240" w:hanging="240"/>
        <w:rPr>
          <w:rFonts w:hint="default"/>
          <w:sz w:val="24"/>
        </w:rPr>
      </w:pPr>
      <w:r>
        <w:rPr>
          <w:rFonts w:hint="eastAsia"/>
          <w:sz w:val="24"/>
        </w:rPr>
        <w:t>４　申請人は、次の関係図書を添付する。</w:t>
      </w:r>
    </w:p>
    <w:p>
      <w:pPr>
        <w:pStyle w:val="0"/>
        <w:ind w:firstLine="240" w:firstLineChars="100"/>
        <w:rPr>
          <w:rFonts w:hint="default"/>
          <w:sz w:val="24"/>
        </w:rPr>
      </w:pPr>
      <w:r>
        <w:rPr>
          <w:rFonts w:hint="eastAsia" w:ascii="ＭＳ 明朝" w:hAnsi="ＭＳ 明朝"/>
          <w:sz w:val="24"/>
        </w:rPr>
        <w:t>⑴</w:t>
      </w:r>
      <w:r>
        <w:rPr>
          <w:rFonts w:hint="eastAsia"/>
          <w:sz w:val="24"/>
        </w:rPr>
        <w:t>　案内図</w:t>
      </w:r>
    </w:p>
    <w:p>
      <w:pPr>
        <w:pStyle w:val="0"/>
        <w:ind w:firstLine="240" w:firstLineChars="100"/>
        <w:rPr>
          <w:rFonts w:hint="default"/>
          <w:sz w:val="24"/>
        </w:rPr>
      </w:pPr>
      <w:r>
        <w:rPr>
          <w:rFonts w:hint="eastAsia" w:ascii="ＭＳ 明朝" w:hAnsi="ＭＳ 明朝"/>
          <w:sz w:val="24"/>
        </w:rPr>
        <w:t>⑵</w:t>
      </w:r>
      <w:r>
        <w:rPr>
          <w:rFonts w:hint="eastAsia"/>
          <w:sz w:val="24"/>
        </w:rPr>
        <w:t>　土地利用計画図</w:t>
      </w:r>
    </w:p>
    <w:p>
      <w:pPr>
        <w:pStyle w:val="0"/>
        <w:ind w:firstLine="240" w:firstLineChars="100"/>
        <w:rPr>
          <w:rFonts w:hint="default"/>
          <w:sz w:val="24"/>
        </w:rPr>
      </w:pPr>
      <w:r>
        <w:rPr>
          <w:rFonts w:hint="eastAsia" w:ascii="ＭＳ 明朝" w:hAnsi="ＭＳ 明朝"/>
          <w:sz w:val="24"/>
        </w:rPr>
        <w:t>⑶</w:t>
      </w:r>
      <w:r>
        <w:rPr>
          <w:rFonts w:hint="eastAsia"/>
          <w:sz w:val="24"/>
        </w:rPr>
        <w:t>　防火水槽の位置図</w:t>
      </w:r>
    </w:p>
    <w:p>
      <w:pPr>
        <w:pStyle w:val="0"/>
        <w:ind w:firstLine="240" w:firstLineChars="100"/>
        <w:rPr>
          <w:rFonts w:hint="default"/>
          <w:sz w:val="24"/>
        </w:rPr>
      </w:pPr>
      <w:r>
        <w:rPr>
          <w:rFonts w:hint="eastAsia" w:ascii="ＭＳ 明朝" w:hAnsi="ＭＳ 明朝"/>
          <w:sz w:val="24"/>
        </w:rPr>
        <w:t>⑷</w:t>
      </w:r>
      <w:r>
        <w:rPr>
          <w:rFonts w:hint="eastAsia"/>
          <w:sz w:val="24"/>
        </w:rPr>
        <w:t>　構造図</w:t>
      </w:r>
    </w:p>
    <w:sectPr>
      <w:pgSz w:w="11906" w:h="16838"/>
      <w:pgMar w:top="1134" w:right="1106" w:bottom="1080" w:left="12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417</Characters>
  <Application>JUST Note</Application>
  <Lines>40</Lines>
  <Paragraphs>26</Paragraphs>
  <CharactersWithSpaces>595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太田市消防水利設置指導要綱</dc:title>
  <dc:creator>26193</dc:creator>
  <cp:lastModifiedBy>60470)大澤　宏昭</cp:lastModifiedBy>
  <cp:lastPrinted>2019-05-06T23:41:00Z</cp:lastPrinted>
  <dcterms:created xsi:type="dcterms:W3CDTF">2019-05-06T23:41:00Z</dcterms:created>
  <dcterms:modified xsi:type="dcterms:W3CDTF">2025-04-16T10:54:11Z</dcterms:modified>
  <cp:revision>4</cp:revision>
</cp:coreProperties>
</file>