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99" w:tblpY="1576"/>
        <w:tblW w:w="8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571"/>
        <w:gridCol w:w="7"/>
        <w:gridCol w:w="2678"/>
        <w:gridCol w:w="3207"/>
      </w:tblGrid>
      <w:tr>
        <w:trPr>
          <w:trHeight w:val="530" w:hRule="atLeast"/>
        </w:trPr>
        <w:tc>
          <w:tcPr>
            <w:tcW w:w="846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w w:val="150"/>
                <w:sz w:val="24"/>
              </w:rPr>
            </w:pPr>
            <w:r>
              <w:rPr>
                <w:rFonts w:hint="eastAsia"/>
                <w:b w:val="1"/>
                <w:w w:val="150"/>
                <w:sz w:val="24"/>
              </w:rPr>
              <w:t>太</w:t>
            </w:r>
            <w:r>
              <w:rPr>
                <w:rFonts w:hint="eastAsia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/>
                <w:b w:val="1"/>
                <w:w w:val="150"/>
                <w:sz w:val="24"/>
              </w:rPr>
              <w:t>田</w:t>
            </w:r>
            <w:r>
              <w:rPr>
                <w:rFonts w:hint="eastAsia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/>
                <w:b w:val="1"/>
                <w:w w:val="150"/>
                <w:sz w:val="24"/>
              </w:rPr>
              <w:t>市</w:t>
            </w:r>
            <w:r>
              <w:rPr>
                <w:rFonts w:hint="eastAsia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/>
                <w:b w:val="1"/>
                <w:w w:val="150"/>
                <w:sz w:val="24"/>
              </w:rPr>
              <w:t>税</w:t>
            </w:r>
            <w:r>
              <w:rPr>
                <w:rFonts w:hint="eastAsia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/>
                <w:b w:val="1"/>
                <w:w w:val="150"/>
                <w:sz w:val="24"/>
              </w:rPr>
              <w:t>完</w:t>
            </w:r>
            <w:r>
              <w:rPr>
                <w:rFonts w:hint="eastAsia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/>
                <w:b w:val="1"/>
                <w:w w:val="150"/>
                <w:sz w:val="24"/>
              </w:rPr>
              <w:t>納</w:t>
            </w:r>
            <w:r>
              <w:rPr>
                <w:rFonts w:hint="eastAsia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/>
                <w:b w:val="1"/>
                <w:w w:val="150"/>
                <w:sz w:val="24"/>
              </w:rPr>
              <w:t>照</w:t>
            </w:r>
            <w:r>
              <w:rPr>
                <w:rFonts w:hint="eastAsia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/>
                <w:b w:val="1"/>
                <w:w w:val="150"/>
                <w:sz w:val="24"/>
              </w:rPr>
              <w:t>合</w:t>
            </w:r>
            <w:r>
              <w:rPr>
                <w:rFonts w:hint="eastAsia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/>
                <w:b w:val="1"/>
                <w:w w:val="150"/>
                <w:sz w:val="24"/>
              </w:rPr>
              <w:t>票</w:t>
            </w:r>
          </w:p>
          <w:p>
            <w:pPr>
              <w:pStyle w:val="0"/>
              <w:ind w:firstLine="400" w:firstLineChars="2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（市有地等売払い申込資格審査申請用：管財課取扱）</w:t>
            </w:r>
          </w:p>
        </w:tc>
      </w:tr>
      <w:tr>
        <w:trPr>
          <w:trHeight w:val="4119" w:hRule="atLeast"/>
        </w:trPr>
        <w:tc>
          <w:tcPr>
            <w:tcW w:w="846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5775" w:firstLineChars="275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申請日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住　　　　　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商号または名称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1"/>
                <w:kern w:val="0"/>
                <w:fitText w:val="1470" w:id="1"/>
              </w:rPr>
              <w:t>代表者職氏</w:t>
            </w:r>
            <w:r>
              <w:rPr>
                <w:rFonts w:hint="eastAsia"/>
                <w:kern w:val="0"/>
                <w:fitText w:val="1470" w:id="1"/>
              </w:rPr>
              <w:t>名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  <w:kern w:val="0"/>
              </w:rPr>
              <w:t>　　　　　　　　　　</w:t>
            </w:r>
            <w:r>
              <w:rPr>
                <w:rFonts w:hint="eastAsia"/>
                <w:kern w:val="0"/>
              </w:rPr>
              <w:t>　　　　　</w:t>
            </w:r>
            <w:r>
              <w:rPr>
                <w:rFonts w:hint="eastAsia"/>
              </w:rPr>
              <w:t>　　　　　　　　印</w:t>
            </w:r>
          </w:p>
        </w:tc>
      </w:tr>
      <w:tr>
        <w:trPr>
          <w:trHeight w:val="513" w:hRule="atLeast"/>
        </w:trPr>
        <w:tc>
          <w:tcPr>
            <w:tcW w:w="5256" w:type="dxa"/>
            <w:gridSpan w:val="3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太田市税完納照合欄（本人のみ）</w:t>
            </w:r>
          </w:p>
        </w:tc>
        <w:tc>
          <w:tcPr>
            <w:tcW w:w="320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収納課照合欄</w:t>
            </w:r>
          </w:p>
        </w:tc>
      </w:tr>
      <w:tr>
        <w:trPr>
          <w:trHeight w:val="536" w:hRule="atLeast"/>
        </w:trPr>
        <w:tc>
          <w:tcPr>
            <w:tcW w:w="257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　　人</w:t>
            </w:r>
          </w:p>
        </w:tc>
        <w:tc>
          <w:tcPr>
            <w:tcW w:w="26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　　人</w:t>
            </w:r>
          </w:p>
        </w:tc>
        <w:tc>
          <w:tcPr>
            <w:tcW w:w="32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93" w:hRule="atLeast"/>
        </w:trPr>
        <w:tc>
          <w:tcPr>
            <w:tcW w:w="2578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市税滞納なし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市税滞納なし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2571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賦課なし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賦課なし</w:t>
            </w:r>
          </w:p>
        </w:tc>
        <w:tc>
          <w:tcPr>
            <w:tcW w:w="320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  <w:bookmarkStart w:id="0" w:name="_GoBack"/>
      <w:bookmarkEnd w:id="0"/>
      <w:r>
        <w:rPr>
          <w:rFonts w:hint="eastAsia"/>
          <w:b w:val="1"/>
        </w:rPr>
        <w:t>太い線の枠内は、記入しないでください。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この書類を収納課の窓口に提出し、照合印を受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6343650</wp:posOffset>
                </wp:positionV>
                <wp:extent cx="2428875" cy="704850"/>
                <wp:effectExtent l="3175" t="635" r="29845" b="10795"/>
                <wp:wrapNone/>
                <wp:docPr id="1026" name="AutoShape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28875" cy="704850"/>
                        </a:xfrm>
                        <a:prstGeom prst="wedgeRoundRectCallout">
                          <a:avLst>
                            <a:gd name="adj1" fmla="val -50106"/>
                            <a:gd name="adj2" fmla="val -1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代理人が照合を受ける場合は、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委任状欄への記入が必要です。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style="mso-wrap-distance-right:9pt;mso-wrap-distance-bottom:0pt;margin-top:499.5pt;mso-position-vertical-relative:text;mso-position-horizontal-relative:text;position:absolute;height:55.5pt;mso-wrap-distance-top:0pt;width:191.25pt;mso-wrap-distance-left:9pt;margin-left:302.25pt;z-index:5;" o:spid="_x0000_s1026" o:allowincell="t" o:allowoverlap="t" filled="t" fillcolor="#ffffff" stroked="t" strokecolor="#ff0000" strokeweight="0.75pt" o:spt="62" type="#_x0000_t62" adj="-23,842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  <w:t>代理人が照合を受ける場合は、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  <w:t>委任状欄への記入が必要です。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けたものを申請書に添付してください。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6343650</wp:posOffset>
                </wp:positionV>
                <wp:extent cx="2428875" cy="704850"/>
                <wp:effectExtent l="3175" t="635" r="29845" b="10795"/>
                <wp:wrapNone/>
                <wp:docPr id="1027" name="AutoShape 2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28875" cy="704850"/>
                        </a:xfrm>
                        <a:prstGeom prst="wedgeRoundRectCallout">
                          <a:avLst>
                            <a:gd name="adj1" fmla="val -50106"/>
                            <a:gd name="adj2" fmla="val -1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代理人が照合を受ける場合は、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委任状欄への記入が必要です。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style="mso-wrap-distance-right:9pt;mso-wrap-distance-bottom:0pt;margin-top:499.5pt;mso-position-vertical-relative:text;mso-position-horizontal-relative:text;position:absolute;height:55.5pt;mso-wrap-distance-top:0pt;width:191.25pt;mso-wrap-distance-left:9pt;margin-left:302.25pt;z-index:2;" o:spid="_x0000_s1027" o:allowincell="t" o:allowoverlap="t" filled="t" fillcolor="#ffffff" stroked="t" strokecolor="#ff0000" strokeweight="0.75pt" o:spt="62" type="#_x0000_t62" adj="-23,842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  <w:t>代理人が照合を受ける場合は、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  <w:t>委任状欄への記入が必要です。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="99" w:tblpY="267"/>
        <w:tblW w:w="8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505"/>
      </w:tblGrid>
      <w:tr>
        <w:trPr>
          <w:trHeight w:val="884" w:hRule="atLeast"/>
        </w:trPr>
        <w:tc>
          <w:tcPr>
            <w:tcW w:w="850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委　　　　　任　　　　　状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依頼人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は、上記事項の照合について、下記の者を代理人に選任します。</w:t>
            </w:r>
          </w:p>
        </w:tc>
      </w:tr>
      <w:tr>
        <w:trPr>
          <w:trHeight w:val="1260" w:hRule="atLeast"/>
        </w:trPr>
        <w:tc>
          <w:tcPr>
            <w:tcW w:w="8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依頼人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住　　　　　所　</w: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6496050</wp:posOffset>
                      </wp:positionV>
                      <wp:extent cx="2428875" cy="704850"/>
                      <wp:effectExtent l="3175" t="635" r="29845" b="10795"/>
                      <wp:wrapNone/>
                      <wp:docPr id="1028" name="AutoShap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2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28875" cy="704850"/>
                              </a:xfrm>
                              <a:prstGeom prst="wedgeRoundRectCallout">
                                <a:avLst>
                                  <a:gd name="adj1" fmla="val -50106"/>
                                  <a:gd name="adj2" fmla="val -109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ﾎﾟｯﾌﾟ体" w:hAnsi="HGS創英角ﾎﾟｯﾌﾟ体" w:eastAsia="HGS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創英角ﾎﾟｯﾌﾟ体" w:hAnsi="HGS創英角ﾎﾟｯﾌﾟ体" w:eastAsia="HGS創英角ﾎﾟｯﾌﾟ体"/>
                                      <w:color w:val="FF0000"/>
                                      <w:sz w:val="24"/>
                                    </w:rPr>
                                    <w:t>代理人が照合を受ける場合は、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ﾎﾟｯﾌﾟ体" w:hAnsi="HGS創英角ﾎﾟｯﾌﾟ体" w:eastAsia="HGS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創英角ﾎﾟｯﾌﾟ体" w:hAnsi="HGS創英角ﾎﾟｯﾌﾟ体" w:eastAsia="HGS創英角ﾎﾟｯﾌﾟ体"/>
                                      <w:color w:val="FF0000"/>
                                      <w:sz w:val="24"/>
                                    </w:rPr>
                                    <w:t>委任状欄への記入が必要です。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1" style="mso-wrap-distance-right:9pt;mso-wrap-distance-bottom:0pt;margin-top:511.5pt;mso-position-vertical-relative:text;mso-position-horizontal-relative:text;position:absolute;height:55.5pt;mso-wrap-distance-top:0pt;width:191.25pt;mso-wrap-distance-left:9pt;margin-left:314.25pt;z-index:3;" o:spid="_x0000_s1028" o:allowincell="t" o:allowoverlap="t" filled="t" fillcolor="#ffffff" stroked="t" strokecolor="#ff0000" strokeweight="0.75pt" o:spt="62" type="#_x0000_t62" adj="-23,8426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代理人が照合を受ける場合は、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委任状欄への記入が必要です。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商号または名称　</w: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6496050</wp:posOffset>
                      </wp:positionV>
                      <wp:extent cx="2428875" cy="704850"/>
                      <wp:effectExtent l="3175" t="635" r="29845" b="10795"/>
                      <wp:wrapNone/>
                      <wp:docPr id="1029" name="AutoShap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2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28875" cy="704850"/>
                              </a:xfrm>
                              <a:prstGeom prst="wedgeRoundRectCallout">
                                <a:avLst>
                                  <a:gd name="adj1" fmla="val -50106"/>
                                  <a:gd name="adj2" fmla="val -109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ﾎﾟｯﾌﾟ体" w:hAnsi="HGS創英角ﾎﾟｯﾌﾟ体" w:eastAsia="HGS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創英角ﾎﾟｯﾌﾟ体" w:hAnsi="HGS創英角ﾎﾟｯﾌﾟ体" w:eastAsia="HGS創英角ﾎﾟｯﾌﾟ体"/>
                                      <w:color w:val="FF0000"/>
                                      <w:sz w:val="24"/>
                                    </w:rPr>
                                    <w:t>代理人が照合を受ける場合は、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S創英角ﾎﾟｯﾌﾟ体" w:hAnsi="HGS創英角ﾎﾟｯﾌﾟ体" w:eastAsia="HGS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S創英角ﾎﾟｯﾌﾟ体" w:hAnsi="HGS創英角ﾎﾟｯﾌﾟ体" w:eastAsia="HGS創英角ﾎﾟｯﾌﾟ体"/>
                                      <w:color w:val="FF0000"/>
                                      <w:sz w:val="24"/>
                                    </w:rPr>
                                    <w:t>委任状欄への記入が必要です。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1" style="mso-wrap-distance-right:9pt;mso-wrap-distance-bottom:0pt;margin-top:511.5pt;mso-position-vertical-relative:text;mso-position-horizontal-relative:text;position:absolute;height:55.5pt;mso-wrap-distance-top:0pt;width:191.25pt;mso-wrap-distance-left:9pt;margin-left:314.25pt;z-index:4;" o:spid="_x0000_s1029" o:allowincell="t" o:allowoverlap="t" filled="t" fillcolor="#ffffff" stroked="t" strokecolor="#ff0000" strokeweight="0.75pt" o:spt="62" type="#_x0000_t62" adj="-23,8426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代理人が照合を受ける場合は、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委任状欄への記入が必要です。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1"/>
                <w:kern w:val="0"/>
                <w:fitText w:val="1470" w:id="2"/>
              </w:rPr>
              <w:t>代表者職氏</w:t>
            </w:r>
            <w:r>
              <w:rPr>
                <w:rFonts w:hint="eastAsia"/>
                <w:kern w:val="0"/>
                <w:fitText w:val="1470" w:id="2"/>
              </w:rPr>
              <w:t>名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  <w:kern w:val="0"/>
              </w:rPr>
              <w:t>　　</w:t>
            </w:r>
            <w:r>
              <w:rPr>
                <w:rFonts w:hint="eastAsia"/>
              </w:rPr>
              <w:t>　　　　　　　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97" w:hRule="atLeast"/>
        </w:trPr>
        <w:tc>
          <w:tcPr>
            <w:tcW w:w="85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住　　　　　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商号または名称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1"/>
                <w:kern w:val="0"/>
                <w:fitText w:val="1470" w:id="3"/>
              </w:rPr>
              <w:t>代理人職氏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  <w:r>
              <w:rPr>
                <w:rFonts w:hint="eastAsia"/>
                <w:kern w:val="0"/>
              </w:rPr>
              <w:t>　　　　　　　　　　</w:t>
            </w:r>
            <w:r>
              <w:rPr>
                <w:rFonts w:hint="eastAsia"/>
              </w:rPr>
              <w:t>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ご本人様確認で必要なため、運転免許証等をお持ちになって窓口へお越しください。</w:t>
      </w:r>
    </w:p>
    <w:sectPr>
      <w:headerReference r:id="rId5" w:type="default"/>
      <w:footerReference r:id="rId6" w:type="default"/>
      <w:pgSz w:w="11906" w:h="16838"/>
      <w:pgMar w:top="851" w:right="1701" w:bottom="851" w:left="1701" w:header="1134" w:footer="340" w:gutter="0"/>
      <w:pgNumType w:fmt="numberInDash" w:start="21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left" w:leader="none" w:pos="5715"/>
      </w:tabs>
      <w:rPr>
        <w:rFonts w:hint="default"/>
        <w:color w:val="FF0000"/>
      </w:rPr>
    </w:pPr>
    <w:r>
      <w:rPr>
        <w:rFonts w:hint="eastAsia"/>
        <w:sz w:val="20"/>
      </w:rPr>
      <w:t>別記様式第</w:t>
    </w:r>
    <w:r>
      <w:rPr>
        <w:rFonts w:hint="eastAsia"/>
        <w:sz w:val="20"/>
      </w:rPr>
      <w:t>3</w:t>
    </w:r>
    <w:r>
      <w:rPr>
        <w:rFonts w:hint="eastAsia"/>
        <w:sz w:val="20"/>
      </w:rPr>
      <w:t>号（第</w:t>
    </w:r>
    <w:r>
      <w:rPr>
        <w:rFonts w:hint="eastAsia"/>
        <w:sz w:val="20"/>
      </w:rPr>
      <w:t>7</w:t>
    </w:r>
    <w:r>
      <w:rPr>
        <w:rFonts w:hint="eastAsia"/>
        <w:sz w:val="20"/>
      </w:rPr>
      <w:t>条関係・第</w:t>
    </w:r>
    <w:r>
      <w:rPr>
        <w:rFonts w:hint="eastAsia"/>
        <w:sz w:val="20"/>
      </w:rPr>
      <w:t>14</w:t>
    </w:r>
    <w:r>
      <w:rPr>
        <w:rFonts w:hint="eastAsia"/>
        <w:sz w:val="20"/>
      </w:rPr>
      <w:t>条関係・第</w:t>
    </w:r>
    <w:r>
      <w:rPr>
        <w:rFonts w:hint="eastAsia"/>
        <w:sz w:val="20"/>
      </w:rPr>
      <w:t>15</w:t>
    </w:r>
    <w:r>
      <w:rPr>
        <w:rFonts w:hint="eastAsia"/>
        <w:sz w:val="20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 w:customStyle="1">
    <w:name w:val="ヘッダー (文字)"/>
    <w:next w:val="19"/>
    <w:link w:val="16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287</Words>
  <Characters>203</Characters>
  <Application>JUST Note</Application>
  <Lines>1</Lines>
  <Paragraphs>1</Paragraphs>
  <Company>太田市</Company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太田市税完納照合票（競争入札参加資格審査申請用）</dc:title>
  <dc:creator>契約係</dc:creator>
  <cp:lastModifiedBy>02654)中島　達也</cp:lastModifiedBy>
  <cp:lastPrinted>2024-01-19T00:22:00Z</cp:lastPrinted>
  <dcterms:created xsi:type="dcterms:W3CDTF">2015-09-01T23:47:00Z</dcterms:created>
  <dcterms:modified xsi:type="dcterms:W3CDTF">2025-06-27T01:34:30Z</dcterms:modified>
  <cp:revision>51</cp:revision>
</cp:coreProperties>
</file>