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質　問　票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質問者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53"/>
        <w:gridCol w:w="6367"/>
      </w:tblGrid>
      <w:tr>
        <w:trPr>
          <w:trHeight w:val="45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法人名（個人名）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部署及び職・担当者名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番号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メールアドレス</w:t>
            </w:r>
          </w:p>
        </w:tc>
        <w:tc>
          <w:tcPr>
            <w:tcW w:w="7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※法人名、担当者名、電話番号は必ずご記入ください。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質問事項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33"/>
        <w:gridCol w:w="7469"/>
      </w:tblGrid>
      <w:tr>
        <w:trPr/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質問番号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質問事項</w:t>
            </w:r>
          </w:p>
        </w:tc>
      </w:tr>
      <w:tr>
        <w:trPr>
          <w:trHeight w:val="1661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71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94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（欄が足りない場合は適宜挿入等してください。）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※質問は、趣旨がわかるよう簡潔かつ明確に記載してください。</w:t>
      </w:r>
    </w:p>
    <w:p>
      <w:pPr>
        <w:pStyle w:val="0"/>
        <w:ind w:left="200" w:hanging="200" w:hangingChars="10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※審査選定内容や、介護保険法に基づく指定基準など法令等により確認ができる事項、他の応募者に関する情報等の応募状況については回答しません。</w:t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※質問及び回答内容は太田市ホームページに掲載します。</w:t>
      </w:r>
    </w:p>
    <w:p>
      <w:pPr>
        <w:pStyle w:val="0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※提出方法　　この様式をダウンロードのうえメール送信してください。</w:t>
      </w: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※提出先　　　太田市役所　健康医療部介護サービス課</w:t>
      </w:r>
    </w:p>
    <w:p>
      <w:pPr>
        <w:pStyle w:val="0"/>
        <w:rPr>
          <w:rFonts w:hint="default" w:ascii="ＭＳ Ｐゴシック" w:hAnsi="ＭＳ Ｐゴシック" w:eastAsia="ＭＳ Ｐ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0"/>
        </w:rPr>
        <w:t>　　　　　　　メールアドレス：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eastAsia" w:ascii="ＭＳ ゴシック" w:hAnsi="ＭＳ ゴシック" w:eastAsia="ＭＳ ゴシック"/>
          <w:sz w:val="20"/>
        </w:rPr>
        <w:t>020800</w:t>
      </w:r>
      <w:r>
        <w:rPr>
          <w:rFonts w:hint="default" w:ascii="ＭＳ Ｐゴシック" w:hAnsi="ＭＳ Ｐゴシック" w:eastAsia="ＭＳ Ｐゴシック"/>
          <w:kern w:val="0"/>
          <w:sz w:val="24"/>
        </w:rPr>
        <w:t>@mx.city.ota.gunm</w:t>
      </w:r>
      <w:r>
        <w:rPr>
          <w:rFonts w:hint="eastAsia" w:ascii="ＭＳ Ｐゴシック" w:hAnsi="ＭＳ Ｐゴシック" w:eastAsia="ＭＳ Ｐゴシック"/>
          <w:kern w:val="0"/>
          <w:sz w:val="24"/>
        </w:rPr>
        <w:t>a.jp</w:t>
      </w:r>
    </w:p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※受付期限　　令和８年１月９日（金）</w:t>
      </w:r>
      <w:r>
        <w:rPr>
          <w:rFonts w:hint="eastAsia" w:ascii="ＭＳ ゴシック" w:hAnsi="ＭＳ ゴシック" w:eastAsia="ＭＳ ゴシック"/>
          <w:sz w:val="20"/>
        </w:rPr>
        <w:t>17</w:t>
      </w:r>
      <w:r>
        <w:rPr>
          <w:rFonts w:hint="eastAsia" w:ascii="ＭＳ ゴシック" w:hAnsi="ＭＳ ゴシック" w:eastAsia="ＭＳ ゴシック"/>
          <w:sz w:val="20"/>
        </w:rPr>
        <w:t>時まで　　時間厳守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left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【様式】</w:t>
    </w:r>
  </w:p>
  <w:p>
    <w:pPr>
      <w:pStyle w:val="16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413</TotalTime>
  <Pages>1</Pages>
  <Words>8</Words>
  <Characters>340</Characters>
  <Application>JUST Note</Application>
  <Lines>31</Lines>
  <Paragraphs>22</Paragraphs>
  <Company>handa</Company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hinagata</dc:creator>
  <cp:lastModifiedBy>02567)真塩　正季</cp:lastModifiedBy>
  <cp:lastPrinted>2024-06-10T02:33:00Z</cp:lastPrinted>
  <dcterms:created xsi:type="dcterms:W3CDTF">2012-10-10T10:08:00Z</dcterms:created>
  <dcterms:modified xsi:type="dcterms:W3CDTF">2025-12-05T01:25:26Z</dcterms:modified>
  <cp:revision>25</cp:revision>
</cp:coreProperties>
</file>