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kern w:val="0"/>
          <w:sz w:val="36"/>
        </w:rPr>
        <w:t>公募抽選参加申込書</w:t>
      </w:r>
    </w:p>
    <w:p>
      <w:pPr>
        <w:pStyle w:val="0"/>
        <w:spacing w:line="360" w:lineRule="exact"/>
        <w:ind w:right="788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年　　月　　日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firstLine="197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（あて先）太田市長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left="197" w:leftChars="100" w:firstLine="197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令和８年３月２日に執行される「太田市庁舎飲料自動販売機設置場所の使用許可に係る公募抽選」への参加を申込みます。</w:t>
      </w:r>
    </w:p>
    <w:p>
      <w:pPr>
        <w:pStyle w:val="0"/>
        <w:spacing w:line="360" w:lineRule="exact"/>
        <w:ind w:left="395" w:leftChars="200" w:firstLine="0" w:firstLineChars="0"/>
        <w:rPr>
          <w:rFonts w:hint="default" w:ascii="メイリオ" w:hAnsi="メイリオ" w:eastAsia="メイリオ"/>
        </w:rPr>
      </w:pPr>
    </w:p>
    <w:tbl>
      <w:tblPr>
        <w:tblStyle w:val="11"/>
        <w:tblW w:w="935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2268"/>
        <w:gridCol w:w="5528"/>
      </w:tblGrid>
      <w:tr>
        <w:trPr>
          <w:trHeight w:val="1130" w:hRule="atLeast"/>
        </w:trPr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申込者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（代表者）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1"/>
              </w:rPr>
            </w:pPr>
            <w:r>
              <w:rPr>
                <w:rFonts w:hint="eastAsia" w:ascii="メイリオ" w:hAnsi="メイリオ" w:eastAsia="メイリオ"/>
                <w:sz w:val="21"/>
              </w:rPr>
              <w:t>法人名及び代表者名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pStyle w:val="0"/>
              <w:wordWrap w:val="0"/>
              <w:spacing w:line="36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4"/>
              </w:rPr>
              <w:t>実印　</w:t>
            </w:r>
          </w:p>
        </w:tc>
      </w:tr>
      <w:tr>
        <w:trPr>
          <w:trHeight w:val="989" w:hRule="atLeast"/>
        </w:trPr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</w:tc>
        <w:tc>
          <w:tcPr>
            <w:tcW w:w="5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〒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41" w:hRule="atLeast"/>
        </w:trPr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552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6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　　　　　　　　　　　　　　　　　　　　　　　　　　　</w:t>
      </w:r>
    </w:p>
    <w:p>
      <w:pPr>
        <w:pStyle w:val="0"/>
        <w:spacing w:line="360" w:lineRule="exact"/>
        <w:ind w:firstLine="99" w:firstLineChars="5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【公募抽選参加希望物件】</w:t>
      </w:r>
    </w:p>
    <w:p>
      <w:pPr>
        <w:pStyle w:val="0"/>
        <w:spacing w:line="360" w:lineRule="exact"/>
        <w:ind w:firstLine="493" w:firstLineChars="25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太田市庁舎（太田市浜町２番３５号）１階　自販機コーナー</w:t>
      </w:r>
    </w:p>
    <w:p>
      <w:pPr>
        <w:pStyle w:val="0"/>
        <w:spacing w:line="32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firstLine="99" w:firstLineChars="5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【利用目的】</w:t>
      </w:r>
    </w:p>
    <w:p>
      <w:pPr>
        <w:pStyle w:val="0"/>
        <w:spacing w:line="360" w:lineRule="exact"/>
        <w:ind w:firstLine="493" w:firstLineChars="25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飲料自動販売機の設置及び販売を目的とする。</w:t>
      </w:r>
    </w:p>
    <w:p>
      <w:pPr>
        <w:pStyle w:val="0"/>
        <w:spacing w:line="360" w:lineRule="exact"/>
        <w:ind w:firstLine="99" w:firstLineChars="50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firstLine="99" w:firstLineChars="50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firstLine="99" w:firstLineChars="50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firstLine="99" w:firstLineChars="50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firstLine="99" w:firstLineChars="50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firstLine="99" w:firstLineChars="50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  <w:r>
        <w:rPr>
          <w:rFonts w:hint="default" w:ascii="メイリオ" w:hAnsi="メイリオ" w:eastAsia="メイリオ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334125" cy="380365"/>
                <wp:effectExtent l="0" t="0" r="635" b="635"/>
                <wp:wrapNone/>
                <wp:docPr id="1026" name="四角形吹き出し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吹き出し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34125" cy="380365"/>
                        </a:xfrm>
                        <a:prstGeom prst="wedgeRectCallout">
                          <a:avLst>
                            <a:gd name="adj1" fmla="val -27083"/>
                            <a:gd name="adj2" fmla="val -5926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style="mso-wrap-distance-right:9pt;mso-wrap-distance-bottom:0pt;margin-top:4.1500000000000004pt;mso-position-vertical-relative:text;mso-position-horizontal-relative:text;v-text-anchor:top;position:absolute;height:29.95pt;mso-wrap-distance-top:0pt;width:498.75pt;mso-wrap-distance-left:9pt;margin-left:0pt;z-index:2;" o:spid="_x0000_s1026" o:allowincell="t" o:allowoverlap="t" filled="f" stroked="f" o:spt="61" type="#_x0000_t61" adj="4950,9520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メイリオ" w:hAnsi="メイリオ" w:eastAsia="メイリオ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2001520</wp:posOffset>
                </wp:positionH>
                <wp:positionV relativeFrom="paragraph">
                  <wp:posOffset>52705</wp:posOffset>
                </wp:positionV>
                <wp:extent cx="2126615" cy="290195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12661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※以下の欄は記入しないでください。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4.1500000000000004pt;mso-position-vertical-relative:text;mso-position-horizontal-relative:text;v-text-anchor:top;position:absolute;height:22.85pt;mso-wrap-distance-top:0pt;width:167.45pt;mso-wrap-distance-left:9pt;margin-left:157.6pt;z-index:3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※以下の欄は記入しないでください。</w:t>
                      </w:r>
                    </w:p>
                    <w:p>
                      <w:pPr>
                        <w:pStyle w:val="0"/>
                        <w:rPr>
                          <w:rFonts w:hint="default" w:ascii="メイリオ" w:hAnsi="メイリオ" w:eastAsia="メイリオ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0"/>
        </w:rPr>
      </w:pPr>
    </w:p>
    <w:p>
      <w:pPr>
        <w:pStyle w:val="0"/>
        <w:spacing w:line="360" w:lineRule="exact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公募抽選参加資格者証</w:t>
      </w:r>
    </w:p>
    <w:p>
      <w:pPr>
        <w:pStyle w:val="0"/>
        <w:spacing w:line="36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年　　月　　日</w:t>
      </w:r>
    </w:p>
    <w:p>
      <w:pPr>
        <w:pStyle w:val="0"/>
        <w:spacing w:line="360" w:lineRule="exact"/>
        <w:ind w:firstLine="197" w:firstLineChars="100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  <w:u w:val="single" w:color="auto"/>
        </w:rPr>
        <w:t>氏　名　　　　　　　　　　　　　　　　　　　　　様　</w:t>
      </w:r>
    </w:p>
    <w:p>
      <w:pPr>
        <w:pStyle w:val="0"/>
        <w:spacing w:line="360" w:lineRule="exact"/>
        <w:ind w:firstLine="197" w:firstLineChars="100"/>
        <w:rPr>
          <w:rFonts w:hint="default" w:ascii="メイリオ" w:hAnsi="メイリオ" w:eastAsia="メイリオ"/>
          <w:u w:val="single" w:color="auto"/>
        </w:rPr>
      </w:pPr>
    </w:p>
    <w:tbl>
      <w:tblPr>
        <w:tblStyle w:val="11"/>
        <w:tblpPr w:leftFromText="142" w:rightFromText="142" w:topFromText="0" w:bottomFromText="0" w:vertAnchor="text" w:horzAnchor="margin" w:tblpXSpec="right" w:tblpY="377"/>
        <w:tblW w:w="2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</w:tblGrid>
      <w:tr>
        <w:trPr>
          <w:trHeight w:val="319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受付印</w:t>
            </w:r>
          </w:p>
        </w:tc>
      </w:tr>
      <w:tr>
        <w:trPr>
          <w:trHeight w:val="1460" w:hRule="atLeast"/>
        </w:trPr>
        <w:tc>
          <w:tcPr>
            <w:tcW w:w="24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60" w:lineRule="exact"/>
        <w:ind w:firstLine="197" w:firstLineChars="100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left="0" w:leftChars="100" w:firstLine="0" w:firstLineChars="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令和８年３月２日（月）に行われる「太田市庁舎飲料自動販売機設置場所の使用</w:t>
      </w:r>
      <w:bookmarkStart w:id="0" w:name="_GoBack"/>
      <w:bookmarkEnd w:id="0"/>
    </w:p>
    <w:p>
      <w:pPr>
        <w:pStyle w:val="0"/>
        <w:spacing w:line="360" w:lineRule="exact"/>
        <w:ind w:left="0" w:leftChars="0" w:firstLine="0" w:firstLineChars="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許可に係る公募抽選」への参加申込みを受理しました。</w:t>
      </w:r>
    </w:p>
    <w:p>
      <w:pPr>
        <w:pStyle w:val="0"/>
        <w:spacing w:line="360" w:lineRule="exact"/>
        <w:ind w:firstLine="197" w:firstLineChars="100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なお、</w:t>
      </w:r>
      <w:r>
        <w:rPr>
          <w:rFonts w:hint="eastAsia" w:ascii="メイリオ" w:hAnsi="メイリオ" w:eastAsia="メイリオ"/>
          <w:color w:val="auto"/>
          <w:u w:val="single" w:color="auto"/>
        </w:rPr>
        <w:t>抽選の見学をする場合は、こ</w:t>
      </w:r>
      <w:r>
        <w:rPr>
          <w:rFonts w:hint="eastAsia" w:ascii="メイリオ" w:hAnsi="メイリオ" w:eastAsia="メイリオ"/>
          <w:u w:val="single" w:color="auto"/>
        </w:rPr>
        <w:t>の公募抽選参加資格者証が必要となりますので、</w:t>
      </w:r>
    </w:p>
    <w:p>
      <w:pPr>
        <w:pStyle w:val="0"/>
        <w:spacing w:line="360" w:lineRule="exact"/>
        <w:ind w:left="0" w:firstLine="0" w:firstLineChars="0"/>
        <w:rPr>
          <w:rFonts w:hint="default" w:ascii="メイリオ" w:hAnsi="メイリオ" w:eastAsia="メイリオ"/>
          <w:u w:val="double" w:color="auto"/>
        </w:rPr>
      </w:pPr>
      <w:r>
        <w:rPr>
          <w:rFonts w:hint="eastAsia" w:ascii="メイリオ" w:hAnsi="メイリオ" w:eastAsia="メイリオ"/>
          <w:u w:val="single" w:color="auto"/>
        </w:rPr>
        <w:t>抽選当日に必ずお持ちください。</w:t>
      </w: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720" w:right="720" w:bottom="720" w:left="720" w:header="567" w:footer="567" w:gutter="0"/>
      <w:pgNumType w:fmt="numberInDash" w:start="25"/>
      <w:cols w:space="720"/>
      <w:textDirection w:val="lrTb"/>
      <w:docGrid w:type="linesAndChars" w:linePitch="314" w:charSpace="-26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03194071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5"/>
          <w:jc w:val="center"/>
          <w:rPr>
            <w:rFonts w:hint="default"/>
          </w:rPr>
        </w:pPr>
      </w:p>
    </w:sdtContent>
  </w:sdt>
  <w:p>
    <w:pPr>
      <w:pStyle w:val="1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/>
        <w:sz w:val="20"/>
      </w:rPr>
    </w:pPr>
  </w:p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7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1</Pages>
  <Words>0</Words>
  <Characters>393</Characters>
  <Application>JUST Note</Application>
  <Lines>157</Lines>
  <Paragraphs>38</Paragraphs>
  <CharactersWithSpaces>479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02654)中島　達也</cp:lastModifiedBy>
  <cp:lastPrinted>2023-05-23T05:29:00Z</cp:lastPrinted>
  <dcterms:created xsi:type="dcterms:W3CDTF">2018-03-01T00:19:00Z</dcterms:created>
  <dcterms:modified xsi:type="dcterms:W3CDTF">2026-01-19T05:35:12Z</dcterms:modified>
  <cp:revision>37</cp:revision>
</cp:coreProperties>
</file>