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center"/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定期調査報告対象建築物に該当しなくなった旨の届出書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宛先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太田市長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定期調査報告の対象となっていた次の建築物は、以下の事由により当該報告の対象とならなくなったので、太田市建築基準法施行細則第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項の規定により届け出ます。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届出者　</w:t>
      </w:r>
      <w:r>
        <w:rPr>
          <w:rFonts w:hint="eastAsia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eastAsia" w:ascii="ＭＳ 明朝" w:hAnsi="ＭＳ 明朝" w:eastAsia="ＭＳ 明朝"/>
          <w:kern w:val="2"/>
          <w:sz w:val="21"/>
        </w:rPr>
        <w:t>所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電話番号　　　　　　　　　　　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26"/>
        <w:gridCol w:w="2693"/>
        <w:gridCol w:w="5386"/>
      </w:tblGrid>
      <w:tr>
        <w:trPr>
          <w:cantSplit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所有者の住所氏名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　　　</w:t>
            </w:r>
          </w:p>
        </w:tc>
      </w:tr>
      <w:tr>
        <w:trPr>
          <w:cantSplit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管理者の住所氏名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　　　</w:t>
            </w:r>
          </w:p>
        </w:tc>
      </w:tr>
      <w:tr>
        <w:trPr>
          <w:trHeight w:val="285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３</w:t>
            </w:r>
            <w:r>
              <w:rPr>
                <w:rFonts w:hint="eastAsia" w:ascii="ＭＳ 明朝" w:hAnsi="ＭＳ 明朝" w:eastAsia="ＭＳ 明朝"/>
                <w:spacing w:val="-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敷地等の概要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所在地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285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(2)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建築物名称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285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(3)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主要用途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285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(4)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敷地面積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285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(5)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延べ面積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55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(6)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建築物の数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４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156"/>
                <w:kern w:val="2"/>
                <w:sz w:val="21"/>
              </w:rPr>
              <w:t>建築物の概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(1)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用途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報告の対象とならなくなった後の用途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540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(2)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構造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報告の対象とならなくなった後の構造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(3)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階数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地階を除く階数　　　　地階の階数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報告の対象とならなくなった後の階数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地階を除く階数　　地階の階数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579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(4)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延べ面積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-4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-4"/>
                <w:kern w:val="2"/>
                <w:sz w:val="21"/>
              </w:rPr>
              <w:t>報告の対象とならなくなった後の延べ面積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630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7" w:hanging="217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(5)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確認済証交付者及び交付年月日並びに番号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　第　　　　　　号</w:t>
            </w:r>
          </w:p>
        </w:tc>
      </w:tr>
      <w:tr>
        <w:trPr>
          <w:cantSplit/>
          <w:trHeight w:val="630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7" w:hanging="217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(6)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検査済証交付者及び交付年月日並びに番号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　第　　　　　　号</w:t>
            </w:r>
          </w:p>
        </w:tc>
      </w:tr>
      <w:tr>
        <w:trPr>
          <w:cantSplit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(7)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前回の報告年月日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</w:tr>
      <w:tr>
        <w:trPr>
          <w:cantSplit/>
          <w:trHeight w:val="630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7" w:hanging="217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(8)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報告の対象とならなくなった年月日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</w:tr>
      <w:tr>
        <w:trPr>
          <w:cantSplit/>
          <w:trHeight w:val="630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7" w:hanging="217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(9)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報告の対象とならなくなった事由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11" w:hRule="atLeast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　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ind w:left="308" w:hanging="308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注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確認済証及び検査済証の交付年月日及び番号は、最後に交付を受けたものについて記入してください。</w:t>
      </w:r>
    </w:p>
    <w:p>
      <w:pPr>
        <w:pStyle w:val="0"/>
        <w:ind w:left="308" w:hanging="308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注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前回の報告年月日とは、最後に行った建築基準法第</w:t>
      </w:r>
      <w:r>
        <w:rPr>
          <w:rFonts w:hint="eastAsia" w:ascii="ＭＳ 明朝" w:hAnsi="ＭＳ 明朝" w:eastAsia="ＭＳ 明朝"/>
          <w:kern w:val="2"/>
          <w:sz w:val="21"/>
        </w:rPr>
        <w:t>12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項の規定による報告の年月日を指します。</w:t>
      </w:r>
    </w:p>
    <w:p>
      <w:pPr>
        <w:pStyle w:val="0"/>
        <w:ind w:left="308" w:hanging="308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注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定期調査報告の対象とならなくなった事由に係る図書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除却、休止、変更等の位置を明記したもの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を添付してください。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412</Words>
  <Characters>433</Characters>
  <Application>JUST Note</Application>
  <Lines>0</Lines>
  <Paragraphs>0</Paragraphs>
  <CharactersWithSpaces>789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12434)吉田　愛</cp:lastModifiedBy>
  <dcterms:created xsi:type="dcterms:W3CDTF">2025-07-18T13:06:00Z</dcterms:created>
  <dcterms:modified xsi:type="dcterms:W3CDTF">2026-03-12T06:10:35Z</dcterms:modified>
  <cp:revision>4</cp:revision>
</cp:coreProperties>
</file>